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1A4C" w:rsidRDefault="0043085E" w:rsidP="00835D52">
      <w:pPr>
        <w:pStyle w:val="LO-normal"/>
        <w:widowControl w:val="0"/>
        <w:rPr>
          <w:rFonts w:ascii="Open Sans" w:eastAsia="Open Sans" w:hAnsi="Open Sans" w:cs="Open Sans"/>
        </w:rPr>
      </w:pPr>
      <w:r>
        <w:rPr>
          <w:noProof/>
          <w:lang w:val="pl-PL" w:eastAsia="pl-PL" w:bidi="ar-SA"/>
        </w:rPr>
        <w:drawing>
          <wp:inline distT="0" distB="0" distL="0" distR="0">
            <wp:extent cx="2529205" cy="69723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35D52" w:rsidRPr="00CF655C">
        <w:rPr>
          <w:rFonts w:ascii="Times New Roman" w:eastAsia="Open Sans" w:hAnsi="Times New Roman" w:cs="Times New Roman"/>
          <w:b/>
        </w:rPr>
        <w:t>SYLABUS</w:t>
      </w:r>
      <w:r w:rsidR="004457AA" w:rsidRPr="00CF655C">
        <w:rPr>
          <w:rFonts w:ascii="Times New Roman" w:eastAsia="Open Sans" w:hAnsi="Times New Roman" w:cs="Times New Roman"/>
          <w:b/>
        </w:rPr>
        <w:t xml:space="preserve"> cz.1.</w:t>
      </w:r>
      <w:r w:rsidR="00835D52" w:rsidRPr="00CF655C">
        <w:rPr>
          <w:rFonts w:ascii="Times New Roman" w:eastAsia="Open Sans" w:hAnsi="Times New Roman" w:cs="Times New Roman"/>
          <w:b/>
        </w:rPr>
        <w:t>- KARTA PRZEDMIOTU</w:t>
      </w:r>
    </w:p>
    <w:p w:rsidR="00A41A4C" w:rsidRPr="00835D52" w:rsidRDefault="00A41A4C" w:rsidP="00835D52">
      <w:pPr>
        <w:pStyle w:val="LO-normal"/>
        <w:widowControl w:val="0"/>
        <w:jc w:val="right"/>
        <w:rPr>
          <w:rFonts w:ascii="Open Sans" w:eastAsia="Open Sans" w:hAnsi="Open Sans" w:cs="Open Sans"/>
          <w:b/>
        </w:rPr>
      </w:pPr>
    </w:p>
    <w:tbl>
      <w:tblPr>
        <w:tblStyle w:val="TableNormal0"/>
        <w:tblW w:w="9359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899"/>
        <w:gridCol w:w="5188"/>
        <w:gridCol w:w="1156"/>
        <w:gridCol w:w="1116"/>
      </w:tblGrid>
      <w:tr w:rsidR="00A41A4C" w:rsidRPr="00F408D3" w:rsidTr="00811EB7">
        <w:trPr>
          <w:trHeight w:val="227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Nazwa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835D52" w:rsidRPr="00F408D3" w:rsidRDefault="00394BC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</w:pPr>
            <w:r w:rsidRPr="00F408D3"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  <w:t xml:space="preserve">Projektowanie </w:t>
            </w:r>
            <w:r w:rsidR="00280403" w:rsidRPr="00F408D3"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  <w:t>r</w:t>
            </w:r>
            <w:r w:rsidRPr="00F408D3"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  <w:t xml:space="preserve">zeźby w </w:t>
            </w:r>
            <w:r w:rsidR="00280403" w:rsidRPr="00F408D3"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  <w:t>a</w:t>
            </w:r>
            <w:r w:rsidRPr="00F408D3"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  <w:t xml:space="preserve">rchitekturze i </w:t>
            </w:r>
            <w:r w:rsidR="00280403" w:rsidRPr="00F408D3"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  <w:t>u</w:t>
            </w:r>
            <w:r w:rsidRPr="00F408D3"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  <w:t>rbanistyce</w:t>
            </w:r>
          </w:p>
          <w:p w:rsidR="00280403" w:rsidRPr="00280403" w:rsidRDefault="0028040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</w:pPr>
          </w:p>
        </w:tc>
      </w:tr>
      <w:tr w:rsidR="00A41A4C" w:rsidRPr="00F408D3" w:rsidTr="00811EB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Jednostka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prowadząca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280403" w:rsidRDefault="008A5A2D" w:rsidP="0059618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28040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Wydział Rze</w:t>
            </w:r>
            <w:r w:rsidR="002A65BF" w:rsidRPr="0028040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źby </w:t>
            </w:r>
            <w:r w:rsidR="0059618D" w:rsidRPr="0028040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i</w:t>
            </w:r>
            <w:r w:rsidR="002A65BF" w:rsidRPr="0028040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Mediacji Sztuki, </w:t>
            </w:r>
            <w:r w:rsidR="002A65BF" w:rsidRPr="00280403"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  <w:t xml:space="preserve">Katedra </w:t>
            </w:r>
            <w:r w:rsidR="0008513C" w:rsidRPr="00280403"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  <w:t>R</w:t>
            </w:r>
            <w:r w:rsidR="002A65BF" w:rsidRPr="00280403"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  <w:t>zeźby</w:t>
            </w:r>
            <w:r w:rsidR="001B7D94" w:rsidRPr="00280403"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  <w:t xml:space="preserve"> i</w:t>
            </w:r>
            <w:r w:rsidR="0008513C" w:rsidRPr="00280403"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  <w:t xml:space="preserve"> D</w:t>
            </w:r>
            <w:r w:rsidR="002A65BF" w:rsidRPr="00280403"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  <w:t xml:space="preserve">ziałań </w:t>
            </w:r>
            <w:r w:rsidR="0008513C" w:rsidRPr="00280403"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  <w:t>P</w:t>
            </w:r>
            <w:r w:rsidR="002A65BF" w:rsidRPr="00280403"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  <w:t>rzestrzennych</w:t>
            </w:r>
          </w:p>
        </w:tc>
      </w:tr>
      <w:tr w:rsidR="00A41A4C" w:rsidRPr="00CF655C" w:rsidTr="00811EB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Profil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280403" w:rsidRDefault="0043085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280403">
              <w:rPr>
                <w:rFonts w:ascii="Times New Roman" w:eastAsia="Open Sans" w:hAnsi="Times New Roman" w:cs="Times New Roman"/>
                <w:sz w:val="18"/>
                <w:szCs w:val="18"/>
              </w:rPr>
              <w:t>ogólnoakademicki</w:t>
            </w:r>
            <w:proofErr w:type="spellEnd"/>
          </w:p>
        </w:tc>
      </w:tr>
      <w:tr w:rsidR="00A41A4C" w:rsidRPr="00CF655C" w:rsidTr="00811EB7">
        <w:trPr>
          <w:trHeight w:val="310"/>
        </w:trPr>
        <w:tc>
          <w:tcPr>
            <w:tcW w:w="19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Kierun</w:t>
            </w:r>
            <w:r w:rsidR="00CF655C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ek</w:t>
            </w:r>
            <w:proofErr w:type="spellEnd"/>
          </w:p>
        </w:tc>
        <w:tc>
          <w:tcPr>
            <w:tcW w:w="7456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280403" w:rsidRDefault="008A5A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280403">
              <w:rPr>
                <w:rFonts w:ascii="Times New Roman" w:eastAsia="Open Sans" w:hAnsi="Times New Roman" w:cs="Times New Roman"/>
                <w:sz w:val="18"/>
                <w:szCs w:val="18"/>
              </w:rPr>
              <w:t>Rzeźba</w:t>
            </w:r>
            <w:proofErr w:type="spellEnd"/>
          </w:p>
        </w:tc>
      </w:tr>
      <w:tr w:rsidR="00A41A4C" w:rsidRPr="00CF655C" w:rsidTr="00811EB7">
        <w:trPr>
          <w:trHeight w:val="310"/>
        </w:trPr>
        <w:tc>
          <w:tcPr>
            <w:tcW w:w="19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A41A4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280403" w:rsidRDefault="00A41A4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835D52" w:rsidRPr="00CF655C" w:rsidTr="00811EB7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5D52" w:rsidRPr="00B60738" w:rsidRDefault="00835D5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W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zakresie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</w:t>
            </w:r>
            <w:r w:rsidR="00B60738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y</w:t>
            </w: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czy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5D52" w:rsidRPr="00280403" w:rsidRDefault="00835D5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F408D3" w:rsidTr="00811EB7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835D5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Stopień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</w:t>
            </w:r>
            <w:r w:rsidR="004457AA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ów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</w:t>
            </w:r>
            <w:r w:rsidR="0043085E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oziom</w:t>
            </w:r>
            <w:proofErr w:type="spellEnd"/>
            <w:r w:rsidR="0043085E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43085E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kwalifikacji</w:t>
            </w:r>
            <w:proofErr w:type="spellEnd"/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280403" w:rsidRDefault="00EE2AC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28040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Jednolite studia </w:t>
            </w:r>
            <w:r w:rsidR="008A5A2D" w:rsidRPr="0028040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magisterskie</w:t>
            </w:r>
            <w:r w:rsidRPr="0028040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/ kwalifikacje poziomu VII</w:t>
            </w:r>
          </w:p>
        </w:tc>
      </w:tr>
      <w:tr w:rsidR="00A41A4C" w:rsidRPr="00CF655C" w:rsidTr="00811EB7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Forma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5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280403" w:rsidRDefault="00EE2AC8" w:rsidP="003D4E4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280403">
              <w:rPr>
                <w:rFonts w:ascii="Times New Roman" w:eastAsia="Open Sans" w:hAnsi="Times New Roman" w:cs="Times New Roman"/>
                <w:sz w:val="18"/>
                <w:szCs w:val="18"/>
              </w:rPr>
              <w:t>Studia</w:t>
            </w:r>
            <w:proofErr w:type="spellEnd"/>
            <w:r w:rsidRPr="00280403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A5A2D" w:rsidRPr="00280403">
              <w:rPr>
                <w:rFonts w:ascii="Times New Roman" w:eastAsia="Open Sans" w:hAnsi="Times New Roman" w:cs="Times New Roman"/>
                <w:sz w:val="18"/>
                <w:szCs w:val="18"/>
              </w:rPr>
              <w:t>stacjonarn</w:t>
            </w:r>
            <w:r w:rsidR="003D4E47" w:rsidRPr="00280403">
              <w:rPr>
                <w:rFonts w:ascii="Times New Roman" w:eastAsia="Open Sans" w:hAnsi="Times New Roman" w:cs="Times New Roman"/>
                <w:sz w:val="18"/>
                <w:szCs w:val="18"/>
              </w:rPr>
              <w:t>e</w:t>
            </w:r>
            <w:proofErr w:type="spellEnd"/>
          </w:p>
        </w:tc>
      </w:tr>
      <w:tr w:rsidR="00A41A4C" w:rsidRPr="00CF655C" w:rsidTr="00811EB7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A41A4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280403" w:rsidRDefault="00A41A4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CF655C" w:rsidTr="00811EB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semestr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280403" w:rsidRDefault="00B55FD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280403">
              <w:rPr>
                <w:rFonts w:ascii="Times New Roman" w:eastAsia="Open Sans" w:hAnsi="Times New Roman" w:cs="Times New Roman"/>
                <w:sz w:val="18"/>
                <w:szCs w:val="18"/>
              </w:rPr>
              <w:t>Rok</w:t>
            </w:r>
            <w:proofErr w:type="spellEnd"/>
            <w:r w:rsidRPr="00280403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3/</w:t>
            </w:r>
            <w:proofErr w:type="spellStart"/>
            <w:r w:rsidRPr="00280403">
              <w:rPr>
                <w:rFonts w:ascii="Times New Roman" w:eastAsia="Open Sans" w:hAnsi="Times New Roman" w:cs="Times New Roman"/>
                <w:sz w:val="18"/>
                <w:szCs w:val="18"/>
              </w:rPr>
              <w:t>sem</w:t>
            </w:r>
            <w:proofErr w:type="spellEnd"/>
            <w:r w:rsidRPr="00280403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5 </w:t>
            </w:r>
            <w:proofErr w:type="spellStart"/>
            <w:r w:rsidRPr="00280403">
              <w:rPr>
                <w:rFonts w:ascii="Times New Roman" w:eastAsia="Open Sans" w:hAnsi="Times New Roman" w:cs="Times New Roman"/>
                <w:sz w:val="18"/>
                <w:szCs w:val="18"/>
              </w:rPr>
              <w:t>i</w:t>
            </w:r>
            <w:proofErr w:type="spellEnd"/>
            <w:r w:rsidRPr="00280403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6</w:t>
            </w:r>
          </w:p>
        </w:tc>
      </w:tr>
      <w:tr w:rsidR="00A41A4C" w:rsidRPr="00CF655C" w:rsidTr="00811EB7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280403" w:rsidRDefault="004457A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280403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</w:t>
            </w:r>
            <w:r w:rsidR="0043085E" w:rsidRPr="00280403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ymiar zajęć (liczba godzin kontaktowych) semestr</w:t>
            </w:r>
          </w:p>
        </w:tc>
        <w:tc>
          <w:tcPr>
            <w:tcW w:w="745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280403" w:rsidRDefault="00947F9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</w:pPr>
            <w:r w:rsidRPr="00280403"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  <w:t>60</w:t>
            </w:r>
          </w:p>
        </w:tc>
      </w:tr>
      <w:tr w:rsidR="00A41A4C" w:rsidRPr="00CF655C" w:rsidTr="00811EB7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A41A4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280403" w:rsidRDefault="00A41A4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CF655C" w:rsidTr="00811EB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280403" w:rsidRDefault="004457A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280403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</w:t>
            </w:r>
            <w:r w:rsidR="0043085E" w:rsidRPr="00280403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ymiar zajęć (liczba godzin kontaktowych) tydzień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280403" w:rsidRDefault="00947F93" w:rsidP="002A65B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</w:pPr>
            <w:r w:rsidRPr="00280403"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  <w:t>4</w:t>
            </w:r>
          </w:p>
        </w:tc>
      </w:tr>
      <w:tr w:rsidR="00A41A4C" w:rsidRPr="00CF655C" w:rsidTr="00811EB7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280403" w:rsidRDefault="004457A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280403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L</w:t>
            </w:r>
            <w:r w:rsidR="0043085E" w:rsidRPr="00280403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iczba godzin samodzielnej pracy studenta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280403" w:rsidRDefault="001A6482" w:rsidP="001A648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</w:pPr>
            <w:r w:rsidRPr="00280403"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  <w:t>2</w:t>
            </w:r>
            <w:r w:rsidR="00F408D3"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  <w:t>-4</w:t>
            </w:r>
            <w:r w:rsidRPr="00280403"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  <w:t xml:space="preserve"> / </w:t>
            </w:r>
            <w:proofErr w:type="spellStart"/>
            <w:r w:rsidRPr="00280403"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  <w:t>tydzień</w:t>
            </w:r>
            <w:proofErr w:type="spellEnd"/>
          </w:p>
        </w:tc>
      </w:tr>
      <w:tr w:rsidR="00A41A4C" w:rsidRPr="00CF655C" w:rsidTr="00811EB7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Liczba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punktów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ECTS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280403" w:rsidRDefault="00F408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  <w:t>4 ECTS</w:t>
            </w:r>
          </w:p>
        </w:tc>
      </w:tr>
      <w:tr w:rsidR="00A41A4C" w:rsidRPr="00CF655C" w:rsidTr="00811EB7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280403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280403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Rodzaj zajęć</w:t>
            </w:r>
            <w:r w:rsidR="00835D52" w:rsidRPr="00280403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(wykład, ćwiczenia, seminarium,</w:t>
            </w:r>
            <w:r w:rsidR="003952D9" w:rsidRPr="00280403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konwersatorium, laboratorium)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280403" w:rsidRDefault="00394BC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280403">
              <w:rPr>
                <w:rFonts w:ascii="Times New Roman" w:eastAsia="Open Sans" w:hAnsi="Times New Roman" w:cs="Times New Roman"/>
                <w:sz w:val="18"/>
                <w:szCs w:val="18"/>
              </w:rPr>
              <w:t>Ćwiczenia</w:t>
            </w:r>
            <w:proofErr w:type="spellEnd"/>
            <w:r w:rsidRPr="00280403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280403">
              <w:rPr>
                <w:rFonts w:ascii="Times New Roman" w:eastAsia="Open Sans" w:hAnsi="Times New Roman" w:cs="Times New Roman"/>
                <w:sz w:val="18"/>
                <w:szCs w:val="18"/>
              </w:rPr>
              <w:t>laboratorium</w:t>
            </w:r>
            <w:proofErr w:type="spellEnd"/>
          </w:p>
        </w:tc>
      </w:tr>
      <w:tr w:rsidR="00A41A4C" w:rsidRPr="00F408D3" w:rsidTr="00811EB7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3952D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dotyczy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280403" w:rsidRDefault="00394BC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28040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Pracownia Projektowania Rzeźby w Architekturze i Urbanistyce </w:t>
            </w:r>
          </w:p>
        </w:tc>
      </w:tr>
      <w:tr w:rsidR="003952D9" w:rsidRPr="00CF655C" w:rsidTr="00811EB7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2D9" w:rsidRPr="00B60738" w:rsidRDefault="003952D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pracownię</w:t>
            </w:r>
            <w:proofErr w:type="spellEnd"/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2D9" w:rsidRPr="00280403" w:rsidRDefault="00A6030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280403">
              <w:rPr>
                <w:rFonts w:ascii="Times New Roman" w:eastAsia="Open Sans" w:hAnsi="Times New Roman" w:cs="Times New Roman"/>
                <w:sz w:val="18"/>
                <w:szCs w:val="18"/>
              </w:rPr>
              <w:t>dr</w:t>
            </w:r>
            <w:proofErr w:type="spellEnd"/>
            <w:r w:rsidRPr="00280403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Tomasz Tomaszewski</w:t>
            </w:r>
          </w:p>
        </w:tc>
      </w:tr>
      <w:tr w:rsidR="003952D9" w:rsidRPr="00F408D3" w:rsidTr="00811EB7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2D9" w:rsidRPr="00B60738" w:rsidRDefault="003952D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Osoba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zespół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</w:t>
            </w:r>
            <w:proofErr w:type="spellEnd"/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2D9" w:rsidRPr="00280403" w:rsidRDefault="003740C9" w:rsidP="00B5560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</w:pPr>
            <w:r w:rsidRPr="00280403"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  <w:t>dr Tomasz Tomaszewski, dr</w:t>
            </w:r>
            <w:r w:rsidR="00F408D3"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  <w:t xml:space="preserve"> </w:t>
            </w:r>
            <w:proofErr w:type="spellStart"/>
            <w:r w:rsidR="00F408D3"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  <w:t>inż</w:t>
            </w:r>
            <w:proofErr w:type="spellEnd"/>
            <w:r w:rsidR="00394BC1" w:rsidRPr="00280403"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  <w:t xml:space="preserve"> Piotr Wesołowski</w:t>
            </w:r>
          </w:p>
        </w:tc>
      </w:tr>
      <w:tr w:rsidR="00A41A4C" w:rsidRPr="00F408D3" w:rsidTr="00811EB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Cel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3952D9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kształcenia</w:t>
            </w:r>
            <w:proofErr w:type="spellEnd"/>
            <w:r w:rsidR="003952D9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3952D9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Default="00BD0FB0">
            <w:pPr>
              <w:pStyle w:val="LO-normal"/>
              <w:widowControl w:val="0"/>
              <w:spacing w:line="240" w:lineRule="auto"/>
              <w:rPr>
                <w:rStyle w:val="CharacterStyleopisy"/>
                <w:rFonts w:ascii="Times New Roman" w:hAnsi="Times New Roman"/>
                <w:szCs w:val="18"/>
                <w:lang w:val="cs-CZ"/>
              </w:rPr>
            </w:pPr>
            <w:r w:rsidRPr="00280403">
              <w:rPr>
                <w:rStyle w:val="CharacterStyleopisy"/>
                <w:rFonts w:ascii="Times New Roman" w:hAnsi="Times New Roman"/>
                <w:szCs w:val="18"/>
                <w:lang w:val="cs-CZ"/>
              </w:rPr>
              <w:t xml:space="preserve">Podstawowym celem pracowni Projektowania Rzeźby w Architekturze i Urbanistyce jest rozwój świadomości przestrzennej studenta. Pracownia podejmuje zadania dotyczące poszukiwania, budowania rzeźby w powiązaniu z otoczeniem. Kieruje się tu uwagę studenta nie tylko na relacje zachodzące w obrębie samej rzeźby, ale także uczy uwzględniać i badać wzajemne relacje rzeźby z elementami otoczenia. Dąży się do tego aby student przejawiał otwartość na działania w nowych sytuacjach oraz inwencję w samodzielnym poszukiwaniu oryginalnych rozwiązań.  </w:t>
            </w:r>
          </w:p>
          <w:p w:rsidR="00F408D3" w:rsidRPr="00280403" w:rsidRDefault="00F408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</w:p>
        </w:tc>
      </w:tr>
      <w:tr w:rsidR="00A41A4C" w:rsidRPr="00F408D3" w:rsidTr="00811EB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Wymagania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wstępne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0FB0" w:rsidRPr="00280403" w:rsidRDefault="00BD0FB0" w:rsidP="00BD0FB0">
            <w:pPr>
              <w:widowControl w:val="0"/>
              <w:spacing w:line="216" w:lineRule="exact"/>
              <w:rPr>
                <w:rStyle w:val="CharacterStyleopisy"/>
                <w:rFonts w:ascii="Times New Roman" w:hAnsi="Times New Roman"/>
                <w:szCs w:val="18"/>
                <w:lang w:val="cs-CZ"/>
              </w:rPr>
            </w:pPr>
            <w:r w:rsidRPr="00280403">
              <w:rPr>
                <w:rStyle w:val="CharacterStyleopisy"/>
                <w:rFonts w:ascii="Times New Roman" w:hAnsi="Times New Roman"/>
                <w:szCs w:val="18"/>
                <w:lang w:val="cs-CZ"/>
              </w:rPr>
              <w:t>Znajomość i podstawowa wiedza z zakresu geometrii (wykształcenie średnie),</w:t>
            </w:r>
          </w:p>
          <w:p w:rsidR="00BD0FB0" w:rsidRPr="00280403" w:rsidRDefault="00BD0FB0" w:rsidP="00BD0FB0">
            <w:pPr>
              <w:widowControl w:val="0"/>
              <w:spacing w:line="216" w:lineRule="exact"/>
              <w:rPr>
                <w:rStyle w:val="CharacterStyleopisy"/>
                <w:rFonts w:ascii="Times New Roman" w:hAnsi="Times New Roman"/>
                <w:szCs w:val="18"/>
                <w:lang w:val="cs-CZ"/>
              </w:rPr>
            </w:pPr>
            <w:r w:rsidRPr="00280403">
              <w:rPr>
                <w:rStyle w:val="CharacterStyleopisy"/>
                <w:rFonts w:ascii="Times New Roman" w:hAnsi="Times New Roman"/>
                <w:szCs w:val="18"/>
                <w:lang w:val="cs-CZ"/>
              </w:rPr>
              <w:t>Geometria wyreślna _ rzuty Monge’a (I rok)</w:t>
            </w:r>
          </w:p>
          <w:p w:rsidR="00BD0FB0" w:rsidRPr="00280403" w:rsidRDefault="00BD0FB0" w:rsidP="00BD0FB0">
            <w:pPr>
              <w:widowControl w:val="0"/>
              <w:spacing w:line="216" w:lineRule="exact"/>
              <w:rPr>
                <w:rStyle w:val="CharacterStyleopisy"/>
                <w:rFonts w:ascii="Times New Roman" w:hAnsi="Times New Roman"/>
                <w:szCs w:val="18"/>
                <w:lang w:val="cs-CZ"/>
              </w:rPr>
            </w:pPr>
            <w:r w:rsidRPr="00280403">
              <w:rPr>
                <w:rStyle w:val="CharacterStyleopisy"/>
                <w:rFonts w:ascii="Times New Roman" w:hAnsi="Times New Roman"/>
                <w:szCs w:val="18"/>
                <w:lang w:val="cs-CZ"/>
              </w:rPr>
              <w:t>Podstawy projektowania plastycznego (I rok)</w:t>
            </w:r>
          </w:p>
          <w:p w:rsidR="00BD0FB0" w:rsidRPr="00280403" w:rsidRDefault="00BD0FB0" w:rsidP="00BD0FB0">
            <w:pPr>
              <w:widowControl w:val="0"/>
              <w:spacing w:line="216" w:lineRule="exact"/>
              <w:rPr>
                <w:rStyle w:val="CharacterStyleopisy"/>
                <w:rFonts w:ascii="Times New Roman" w:hAnsi="Times New Roman"/>
                <w:szCs w:val="18"/>
                <w:lang w:val="cs-CZ"/>
              </w:rPr>
            </w:pPr>
            <w:r w:rsidRPr="00280403">
              <w:rPr>
                <w:rStyle w:val="CharacterStyleopisy"/>
                <w:rFonts w:ascii="Times New Roman" w:hAnsi="Times New Roman"/>
                <w:szCs w:val="18"/>
                <w:lang w:val="cs-CZ"/>
              </w:rPr>
              <w:t>Umiejętnosć notowania pomysłów za pomocą rysunku, szkicu, szkicu przestrzennego</w:t>
            </w:r>
          </w:p>
          <w:p w:rsidR="003D52F7" w:rsidRPr="00280403" w:rsidRDefault="003D52F7" w:rsidP="00BD0FB0">
            <w:pPr>
              <w:widowControl w:val="0"/>
              <w:spacing w:line="216" w:lineRule="exact"/>
              <w:rPr>
                <w:rStyle w:val="CharacterStyleopisy"/>
                <w:rFonts w:ascii="Times New Roman" w:hAnsi="Times New Roman"/>
                <w:szCs w:val="18"/>
                <w:lang w:val="cs-CZ"/>
              </w:rPr>
            </w:pPr>
          </w:p>
          <w:p w:rsidR="00A41A4C" w:rsidRPr="00280403" w:rsidRDefault="00A41A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A41A4C" w:rsidRPr="00F408D3" w:rsidTr="00811EB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Efekty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uczenia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się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: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1A4C" w:rsidRPr="00280403" w:rsidRDefault="00A41A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280403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28040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Kod</w:t>
            </w:r>
            <w:proofErr w:type="spellEnd"/>
            <w:r w:rsidRPr="0028040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28040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efektów</w:t>
            </w:r>
            <w:proofErr w:type="spellEnd"/>
            <w:r w:rsidRPr="0028040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28040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przedmioto-wych</w:t>
            </w:r>
            <w:proofErr w:type="spellEnd"/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85E" w:rsidRPr="00280403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280403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Odniesienie do efektów </w:t>
            </w:r>
            <w:proofErr w:type="spellStart"/>
            <w:r w:rsidRPr="00280403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kierunko</w:t>
            </w:r>
            <w:proofErr w:type="spellEnd"/>
            <w:r w:rsidRPr="00280403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-</w:t>
            </w:r>
          </w:p>
          <w:p w:rsidR="00A41A4C" w:rsidRPr="00280403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proofErr w:type="spellStart"/>
            <w:r w:rsidRPr="00280403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wych</w:t>
            </w:r>
            <w:proofErr w:type="spellEnd"/>
          </w:p>
        </w:tc>
      </w:tr>
      <w:tr w:rsidR="00A41A4C" w:rsidRPr="00CF655C" w:rsidTr="00811EB7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– </w:t>
            </w:r>
            <w:proofErr w:type="spellStart"/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wiedza</w:t>
            </w:r>
            <w:proofErr w:type="spellEnd"/>
            <w:r w:rsidR="003952D9"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(</w:t>
            </w:r>
            <w:proofErr w:type="spellStart"/>
            <w:r w:rsidR="003952D9"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zna</w:t>
            </w:r>
            <w:proofErr w:type="spellEnd"/>
            <w:r w:rsidR="003952D9"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="003952D9"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i</w:t>
            </w:r>
            <w:proofErr w:type="spellEnd"/>
            <w:r w:rsidR="003952D9"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="003952D9"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rozumie</w:t>
            </w:r>
            <w:proofErr w:type="spellEnd"/>
            <w:r w:rsidR="003952D9"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280403" w:rsidRDefault="0011031D" w:rsidP="001A648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28040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Posiada znajomość organizacji warsztatu rzeźbiarskiego. Posiada orientację w zakresie problematyki związanej z technologiami stosowanymi w rzeźbie</w:t>
            </w:r>
          </w:p>
          <w:p w:rsidR="00C65FBF" w:rsidRDefault="00C65FBF" w:rsidP="001A648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811EB7" w:rsidRDefault="00811EB7" w:rsidP="001A648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811EB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Posiada wiedzę na temat projektowania rzeźby w kontekście architektury i urbanistyki, rozumie funkcjonowanie rzeźby w przestrzeni publicznej oraz rolę odbiorcy.</w:t>
            </w:r>
          </w:p>
          <w:p w:rsidR="00811EB7" w:rsidRPr="00280403" w:rsidRDefault="00811EB7" w:rsidP="001A648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C65FBF" w:rsidRDefault="00811EB7" w:rsidP="001A648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811EB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Posiada wiedzę z zakresu geometrii wykreślnej, perspektywy oraz narzędzi rysunkowych niezbędnych do wi</w:t>
            </w:r>
            <w:bookmarkStart w:id="0" w:name="_GoBack"/>
            <w:bookmarkEnd w:id="0"/>
            <w:r w:rsidRPr="00811EB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zualizacji koncepcji przestrzennych.</w:t>
            </w:r>
          </w:p>
          <w:p w:rsidR="00C65FBF" w:rsidRPr="00280403" w:rsidRDefault="00C65FBF" w:rsidP="00811EB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1EB7" w:rsidRPr="00280403" w:rsidRDefault="00842BBB" w:rsidP="00811EB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  <w:t>RP_</w:t>
            </w:r>
            <w:r w:rsidR="00555AC1"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  <w:t>W09</w:t>
            </w:r>
          </w:p>
          <w:p w:rsidR="00C65FBF" w:rsidRDefault="00C65FB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</w:pPr>
          </w:p>
          <w:p w:rsidR="00555AC1" w:rsidRDefault="00555AC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</w:pPr>
          </w:p>
          <w:p w:rsidR="00555AC1" w:rsidRDefault="00555AC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</w:pPr>
          </w:p>
          <w:p w:rsidR="00555AC1" w:rsidRDefault="00842BB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  <w:t>RP_W</w:t>
            </w:r>
            <w:r w:rsidR="00555AC1"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  <w:t>55</w:t>
            </w:r>
          </w:p>
          <w:p w:rsidR="00842BBB" w:rsidRDefault="00842BB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</w:pPr>
          </w:p>
          <w:p w:rsidR="00842BBB" w:rsidRDefault="00842BB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</w:pPr>
          </w:p>
          <w:p w:rsidR="00842BBB" w:rsidRDefault="00842BB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</w:pPr>
          </w:p>
          <w:p w:rsidR="00842BBB" w:rsidRPr="00280403" w:rsidRDefault="00842BB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  <w:t>RP_W04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5FBF" w:rsidRPr="00280403" w:rsidRDefault="00811EB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  <w:t>K_W06</w:t>
            </w:r>
          </w:p>
          <w:p w:rsidR="00C65FBF" w:rsidRPr="00280403" w:rsidRDefault="00C65FB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</w:pPr>
          </w:p>
          <w:p w:rsidR="00811EB7" w:rsidRDefault="00811EB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</w:pPr>
          </w:p>
          <w:p w:rsidR="00811EB7" w:rsidRDefault="00811EB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</w:pPr>
          </w:p>
          <w:p w:rsidR="00811EB7" w:rsidRDefault="00811EB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  <w:t>K_W05</w:t>
            </w:r>
          </w:p>
          <w:p w:rsidR="00811EB7" w:rsidRDefault="00811EB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</w:pPr>
          </w:p>
          <w:p w:rsidR="00811EB7" w:rsidRDefault="00811EB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</w:pPr>
          </w:p>
          <w:p w:rsidR="00811EB7" w:rsidRDefault="00811EB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</w:pPr>
          </w:p>
          <w:p w:rsidR="00C65FBF" w:rsidRPr="00280403" w:rsidRDefault="00811EB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  <w:t>K_</w:t>
            </w:r>
            <w:r w:rsidR="00C65FBF" w:rsidRPr="00280403"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  <w:t>W10</w:t>
            </w:r>
          </w:p>
          <w:p w:rsidR="00C65FBF" w:rsidRPr="00280403" w:rsidRDefault="00C65FB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</w:pPr>
          </w:p>
          <w:p w:rsidR="00C65FBF" w:rsidRPr="00280403" w:rsidRDefault="00C65FB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A41A4C" w:rsidRPr="00CF655C" w:rsidTr="00811EB7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– </w:t>
            </w:r>
            <w:proofErr w:type="spellStart"/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umiejętności</w:t>
            </w:r>
            <w:proofErr w:type="spellEnd"/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</w:t>
            </w:r>
            <w:r w:rsidR="003952D9"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(</w:t>
            </w:r>
            <w:proofErr w:type="spellStart"/>
            <w:r w:rsidR="003952D9"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potrafi</w:t>
            </w:r>
            <w:proofErr w:type="spellEnd"/>
            <w:r w:rsidR="003952D9"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21F6" w:rsidRDefault="002321F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2321F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Potrafi tworzyć i prezentować koncepcje rzeźbiarskie oraz posługuje się dokumentacją projektową.</w:t>
            </w:r>
          </w:p>
          <w:p w:rsidR="002321F6" w:rsidRDefault="002321F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932302" w:rsidRDefault="002321F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2321F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Potrafi współpracować z innymi osobami w ramach zadań zespołowych.</w:t>
            </w:r>
          </w:p>
          <w:p w:rsidR="002321F6" w:rsidRPr="00280403" w:rsidRDefault="002321F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932302" w:rsidRDefault="00811EB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bookmarkStart w:id="1" w:name="_Hlk215616974"/>
            <w:r w:rsidRPr="00811EB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Potrafi wykorzystać wiedzę z zakresu geometrii wykreślnej i perspektywy,  umie wykorzystywać narzędzia rysunkowe do wizualizacji i przedstawiania trójwymiarowych obiektów na płaszczyźnie.</w:t>
            </w:r>
          </w:p>
          <w:bookmarkEnd w:id="1"/>
          <w:p w:rsidR="002321F6" w:rsidRDefault="002321F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2321F6" w:rsidRPr="00280403" w:rsidRDefault="002321F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2302" w:rsidRDefault="00322B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  <w:t>RP_U73</w:t>
            </w:r>
          </w:p>
          <w:p w:rsidR="00322B2D" w:rsidRDefault="00322B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</w:pPr>
          </w:p>
          <w:p w:rsidR="00322B2D" w:rsidRDefault="00322B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</w:pPr>
          </w:p>
          <w:p w:rsidR="00322B2D" w:rsidRDefault="00322B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  <w:t>RP_U69</w:t>
            </w:r>
          </w:p>
          <w:p w:rsidR="00322B2D" w:rsidRDefault="00322B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</w:pPr>
          </w:p>
          <w:p w:rsidR="00322B2D" w:rsidRDefault="00322B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</w:pPr>
          </w:p>
          <w:p w:rsidR="00322B2D" w:rsidRPr="002321F6" w:rsidRDefault="00322B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  <w:t>RP_U74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2302" w:rsidRPr="00280403" w:rsidRDefault="002321F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  <w:t>K_U04</w:t>
            </w:r>
            <w:r w:rsidR="00165C92" w:rsidRPr="00280403"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</w:p>
          <w:p w:rsidR="00165C92" w:rsidRPr="00280403" w:rsidRDefault="00165C9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</w:pPr>
          </w:p>
          <w:p w:rsidR="00165C92" w:rsidRDefault="00165C9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</w:pPr>
          </w:p>
          <w:p w:rsidR="002321F6" w:rsidRDefault="002321F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  <w:t>K_U11</w:t>
            </w:r>
          </w:p>
          <w:p w:rsidR="002321F6" w:rsidRPr="00280403" w:rsidRDefault="002321F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</w:pPr>
          </w:p>
          <w:p w:rsidR="00165C92" w:rsidRPr="00280403" w:rsidRDefault="00165C9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</w:pPr>
          </w:p>
          <w:p w:rsidR="00932302" w:rsidRPr="00280403" w:rsidRDefault="002321F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  <w:t>K_U06</w:t>
            </w:r>
          </w:p>
        </w:tc>
      </w:tr>
      <w:tr w:rsidR="00A41A4C" w:rsidRPr="00CF655C" w:rsidTr="00811EB7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280403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</w:pPr>
            <w:r w:rsidRPr="00280403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– kompetencje</w:t>
            </w:r>
            <w:r w:rsidR="007A5ACF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 xml:space="preserve"> </w:t>
            </w:r>
            <w:r w:rsidRPr="00280403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społeczne</w:t>
            </w:r>
          </w:p>
          <w:p w:rsidR="003952D9" w:rsidRPr="00280403" w:rsidRDefault="003952D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</w:pPr>
            <w:r w:rsidRPr="00280403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(jest gotów do</w:t>
            </w:r>
            <w:r w:rsidR="0043085E" w:rsidRPr="00280403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)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280403" w:rsidRDefault="0036257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28040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Potrafi krytycznie interpretować konkretne dzieła i zjawiska artystyczne w rzeźbie i obiektach przestrzennych.</w:t>
            </w:r>
          </w:p>
          <w:p w:rsidR="00D947E6" w:rsidRPr="00280403" w:rsidRDefault="00D947E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47E6" w:rsidRPr="00280403" w:rsidRDefault="007A5AC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  <w:t>RP_K09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280403" w:rsidRDefault="002321F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  <w:t>K</w:t>
            </w:r>
            <w:r w:rsidR="00D947E6" w:rsidRPr="00280403"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  <w:t>_K04</w:t>
            </w:r>
          </w:p>
          <w:p w:rsidR="00D947E6" w:rsidRPr="00280403" w:rsidRDefault="00D947E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A41A4C" w:rsidRPr="00F408D3" w:rsidTr="00811EB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Ogólna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treść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zajęć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Default="00D947E6" w:rsidP="006342F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28040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Na tych zajęciach student uczy się postrzegać rzeźbę jako cześć otaczającej przestrzeni, uczy się dostrzegać, nazywać i rozumieć relacje występujące w ramach samej rzeźby jak i pomiędzy elementami otoczenia, w tym związki </w:t>
            </w:r>
            <w:r w:rsidR="00126C8E" w:rsidRPr="0028040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samej rzeźby</w:t>
            </w:r>
            <w:r w:rsidRPr="0028040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z innymi elementami </w:t>
            </w:r>
            <w:r w:rsidR="00126C8E" w:rsidRPr="0028040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przestrzeni</w:t>
            </w:r>
            <w:r w:rsidRPr="0028040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.</w:t>
            </w:r>
            <w:r w:rsidR="00126C8E" w:rsidRPr="0028040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Poznaje zasady rządzące tworzeniem kompozycji w przestrzeni w tym zagadnienie skali, relacji pomiędzy elementami horyzontalnymi</w:t>
            </w:r>
            <w:r w:rsidR="00A33C63" w:rsidRPr="0028040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,</w:t>
            </w:r>
            <w:r w:rsidR="00126C8E" w:rsidRPr="0028040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wertykalnymi, punktowy</w:t>
            </w:r>
            <w:r w:rsidR="00A33C63" w:rsidRPr="0028040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mi, </w:t>
            </w:r>
            <w:proofErr w:type="spellStart"/>
            <w:r w:rsidR="00A33C63" w:rsidRPr="0028040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ro</w:t>
            </w:r>
            <w:r w:rsidR="00126C8E" w:rsidRPr="0028040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łożony</w:t>
            </w:r>
            <w:r w:rsidR="00A33C63" w:rsidRPr="0028040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mi</w:t>
            </w:r>
            <w:proofErr w:type="spellEnd"/>
            <w:r w:rsidR="00A33C63" w:rsidRPr="0028040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w przestrzeni jako pole działań</w:t>
            </w:r>
            <w:r w:rsidR="00126C8E" w:rsidRPr="0028040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, otwarty</w:t>
            </w:r>
            <w:r w:rsidR="00A33C63" w:rsidRPr="0028040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mi itp.</w:t>
            </w:r>
            <w:r w:rsidR="00A35956" w:rsidRPr="0028040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Uczy się budować kompozycje w przestrzeni otwartej (naturalnej lub zurbanizowanej) z wykorzystaniem takich elementów jak rzeźba, zieleń, mała architektura, ukształtowanie terenu, trakty komunikacyjne, place itp. </w:t>
            </w:r>
            <w:r w:rsidR="00A33C63" w:rsidRPr="0028040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Uczy </w:t>
            </w:r>
            <w:proofErr w:type="spellStart"/>
            <w:r w:rsidR="00A33C63" w:rsidRPr="0028040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sie</w:t>
            </w:r>
            <w:proofErr w:type="spellEnd"/>
            <w:r w:rsidR="00A33C63" w:rsidRPr="0028040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też właściwej metodologii działań projektowych, w której poszukuje się rozwiązań posługując się szkicem rysunkowym, przestrzennym, makietą terenu, modelem w skali oraz </w:t>
            </w:r>
            <w:r w:rsidR="00A35956" w:rsidRPr="0028040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finalnym </w:t>
            </w:r>
            <w:proofErr w:type="spellStart"/>
            <w:r w:rsidR="00A35956" w:rsidRPr="0028040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przedstawiwniem</w:t>
            </w:r>
            <w:proofErr w:type="spellEnd"/>
            <w:r w:rsidR="00A33C63" w:rsidRPr="0028040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rezultatów z wykorzystaniem dwu i trójwymiarowych form prezentacji (plansze z rysunkami technicznymi i wizualizacjami, makieta, model)</w:t>
            </w:r>
            <w:r w:rsidR="00126C8E" w:rsidRPr="0028040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 </w:t>
            </w:r>
            <w:r w:rsidR="00A33C63" w:rsidRPr="0028040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oraz opisu ideowego </w:t>
            </w:r>
            <w:r w:rsidR="006342F7" w:rsidRPr="0028040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i</w:t>
            </w:r>
            <w:r w:rsidR="00A33C63" w:rsidRPr="0028040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technicznego pracy.</w:t>
            </w:r>
            <w:r w:rsidRPr="0028040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F408D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</w:p>
          <w:p w:rsidR="00F408D3" w:rsidRPr="00280403" w:rsidRDefault="00F408D3" w:rsidP="006342F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A41A4C" w:rsidRPr="00F408D3" w:rsidTr="00811EB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85E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Kryteria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oceny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031D" w:rsidRPr="00280403" w:rsidRDefault="0011031D" w:rsidP="0011031D">
            <w:pPr>
              <w:pStyle w:val="FreeFormA"/>
              <w:spacing w:line="216" w:lineRule="exact"/>
              <w:rPr>
                <w:rStyle w:val="CharacterStyleopisy"/>
                <w:rFonts w:ascii="Times New Roman" w:hAnsi="Times New Roman"/>
                <w:szCs w:val="18"/>
                <w:lang w:val="cs-CZ"/>
              </w:rPr>
            </w:pPr>
            <w:r w:rsidRPr="00280403">
              <w:rPr>
                <w:rStyle w:val="CharacterStyleopisy"/>
                <w:rFonts w:ascii="Times New Roman" w:hAnsi="Times New Roman"/>
                <w:szCs w:val="18"/>
                <w:lang w:val="cs-CZ"/>
              </w:rPr>
              <w:t>50%  aktywność na zajęciach / wykonywanie zadań</w:t>
            </w:r>
          </w:p>
          <w:p w:rsidR="00A41A4C" w:rsidRPr="00280403" w:rsidRDefault="0011031D" w:rsidP="0011031D">
            <w:pPr>
              <w:pStyle w:val="FreeFormA"/>
              <w:spacing w:line="216" w:lineRule="exact"/>
              <w:rPr>
                <w:rFonts w:ascii="Times New Roman" w:eastAsia="Open Sans" w:hAnsi="Times New Roman"/>
                <w:sz w:val="18"/>
                <w:szCs w:val="18"/>
                <w:lang w:val="pl-PL"/>
              </w:rPr>
            </w:pPr>
            <w:r w:rsidRPr="00280403">
              <w:rPr>
                <w:rStyle w:val="CharacterStyleopisy"/>
                <w:rFonts w:ascii="Times New Roman" w:hAnsi="Times New Roman"/>
                <w:szCs w:val="18"/>
                <w:lang w:val="cs-CZ"/>
              </w:rPr>
              <w:t>50% przeglad prac</w:t>
            </w:r>
          </w:p>
        </w:tc>
      </w:tr>
      <w:tr w:rsidR="0043085E" w:rsidRPr="00CF655C" w:rsidTr="00811EB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85E" w:rsidRPr="00280403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280403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Metody oceny (egzamin pisemny, egzamin ustny, test, esej/referat, </w:t>
            </w:r>
            <w:proofErr w:type="spellStart"/>
            <w:r w:rsidRPr="00280403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przentacja</w:t>
            </w:r>
            <w:proofErr w:type="spellEnd"/>
            <w:r w:rsidRPr="00280403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/portfolio, przegląd prac)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85E" w:rsidRPr="00280403" w:rsidRDefault="00394BC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280403">
              <w:rPr>
                <w:rFonts w:ascii="Times New Roman" w:eastAsia="Open Sans" w:hAnsi="Times New Roman" w:cs="Times New Roman"/>
                <w:sz w:val="18"/>
                <w:szCs w:val="18"/>
              </w:rPr>
              <w:t>Przegląd</w:t>
            </w:r>
            <w:proofErr w:type="spellEnd"/>
            <w:r w:rsidRPr="00280403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80403">
              <w:rPr>
                <w:rFonts w:ascii="Times New Roman" w:eastAsia="Open Sans" w:hAnsi="Times New Roman" w:cs="Times New Roman"/>
                <w:sz w:val="18"/>
                <w:szCs w:val="18"/>
              </w:rPr>
              <w:t>prac</w:t>
            </w:r>
            <w:proofErr w:type="spellEnd"/>
          </w:p>
        </w:tc>
      </w:tr>
      <w:tr w:rsidR="00A41A4C" w:rsidRPr="00CF655C" w:rsidTr="00811EB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280403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280403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12ED" w:rsidRPr="00280403" w:rsidRDefault="001A12E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280403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5 </w:t>
            </w:r>
            <w:proofErr w:type="spellStart"/>
            <w:r w:rsidRPr="00280403">
              <w:rPr>
                <w:rFonts w:ascii="Times New Roman" w:eastAsia="Open Sans" w:hAnsi="Times New Roman" w:cs="Times New Roman"/>
                <w:sz w:val="18"/>
                <w:szCs w:val="18"/>
              </w:rPr>
              <w:t>semestr</w:t>
            </w:r>
            <w:proofErr w:type="spellEnd"/>
            <w:r w:rsidRPr="00280403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ZS, </w:t>
            </w:r>
          </w:p>
          <w:p w:rsidR="00A41A4C" w:rsidRPr="00280403" w:rsidRDefault="001A12E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280403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6 </w:t>
            </w:r>
            <w:proofErr w:type="spellStart"/>
            <w:r w:rsidRPr="00280403">
              <w:rPr>
                <w:rFonts w:ascii="Times New Roman" w:eastAsia="Open Sans" w:hAnsi="Times New Roman" w:cs="Times New Roman"/>
                <w:sz w:val="18"/>
                <w:szCs w:val="18"/>
              </w:rPr>
              <w:t>semestr</w:t>
            </w:r>
            <w:proofErr w:type="spellEnd"/>
            <w:r w:rsidRPr="00280403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PE</w:t>
            </w:r>
          </w:p>
        </w:tc>
      </w:tr>
      <w:tr w:rsidR="00A41A4C" w:rsidRPr="00F408D3" w:rsidTr="00811EB7">
        <w:trPr>
          <w:trHeight w:val="10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Literatura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12ED" w:rsidRPr="00280403" w:rsidRDefault="001A12ED" w:rsidP="002B372B">
            <w:pPr>
              <w:widowControl w:val="0"/>
              <w:numPr>
                <w:ilvl w:val="0"/>
                <w:numId w:val="9"/>
              </w:numPr>
              <w:spacing w:line="216" w:lineRule="exact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280403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Janson H. W., </w:t>
            </w:r>
            <w:r w:rsidRPr="00280403">
              <w:rPr>
                <w:rFonts w:ascii="Times New Roman" w:hAnsi="Times New Roman" w:cs="Times New Roman"/>
                <w:i/>
                <w:sz w:val="18"/>
                <w:szCs w:val="18"/>
                <w:lang w:val="pl-PL"/>
              </w:rPr>
              <w:t>Historia sztuki. Od czasów najdawniejszych po dzień dzisiejszy</w:t>
            </w:r>
            <w:r w:rsidRPr="00280403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, </w:t>
            </w:r>
            <w:r w:rsidRPr="00280403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br/>
              <w:t>Warszawa 1993.</w:t>
            </w:r>
          </w:p>
          <w:p w:rsidR="001A12ED" w:rsidRPr="00280403" w:rsidRDefault="001A12ED" w:rsidP="001A12ED">
            <w:pPr>
              <w:widowControl w:val="0"/>
              <w:numPr>
                <w:ilvl w:val="0"/>
                <w:numId w:val="9"/>
              </w:numPr>
              <w:spacing w:line="216" w:lineRule="exact"/>
              <w:jc w:val="both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280403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Kotula A. Krakowski P., </w:t>
            </w:r>
            <w:r w:rsidRPr="00280403">
              <w:rPr>
                <w:rFonts w:ascii="Times New Roman" w:hAnsi="Times New Roman" w:cs="Times New Roman"/>
                <w:i/>
                <w:sz w:val="18"/>
                <w:szCs w:val="18"/>
                <w:lang w:val="pl-PL"/>
              </w:rPr>
              <w:t>Malarstwo, rzeźba, architektura</w:t>
            </w:r>
            <w:r w:rsidRPr="00280403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, Warszawa 1972.</w:t>
            </w:r>
          </w:p>
          <w:p w:rsidR="001A12ED" w:rsidRPr="00280403" w:rsidRDefault="001A12ED" w:rsidP="001A12ED">
            <w:pPr>
              <w:widowControl w:val="0"/>
              <w:numPr>
                <w:ilvl w:val="0"/>
                <w:numId w:val="9"/>
              </w:numPr>
              <w:spacing w:line="216" w:lineRule="exact"/>
              <w:jc w:val="both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280403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Kotula A. Krakowski P., </w:t>
            </w:r>
            <w:r w:rsidRPr="00280403">
              <w:rPr>
                <w:rFonts w:ascii="Times New Roman" w:hAnsi="Times New Roman" w:cs="Times New Roman"/>
                <w:i/>
                <w:sz w:val="18"/>
                <w:szCs w:val="18"/>
                <w:lang w:val="pl-PL"/>
              </w:rPr>
              <w:t>Rzeźba współczesna</w:t>
            </w:r>
            <w:r w:rsidRPr="00280403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, Warszawa 1980.</w:t>
            </w:r>
          </w:p>
          <w:p w:rsidR="001A12ED" w:rsidRPr="00280403" w:rsidRDefault="001A12ED" w:rsidP="001A12ED">
            <w:pPr>
              <w:widowControl w:val="0"/>
              <w:numPr>
                <w:ilvl w:val="0"/>
                <w:numId w:val="9"/>
              </w:numPr>
              <w:spacing w:line="216" w:lineRule="exact"/>
              <w:jc w:val="both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280403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Porębski M., </w:t>
            </w:r>
            <w:r w:rsidRPr="00280403">
              <w:rPr>
                <w:rFonts w:ascii="Times New Roman" w:hAnsi="Times New Roman" w:cs="Times New Roman"/>
                <w:i/>
                <w:sz w:val="18"/>
                <w:szCs w:val="18"/>
                <w:lang w:val="pl-PL"/>
              </w:rPr>
              <w:t>Dzieje sztuki w zarysie</w:t>
            </w:r>
            <w:r w:rsidRPr="00280403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, Warszawa 1988.</w:t>
            </w:r>
          </w:p>
          <w:p w:rsidR="001A12ED" w:rsidRPr="00280403" w:rsidRDefault="001A12ED" w:rsidP="001A12ED">
            <w:pPr>
              <w:widowControl w:val="0"/>
              <w:numPr>
                <w:ilvl w:val="0"/>
                <w:numId w:val="9"/>
              </w:numPr>
              <w:spacing w:line="216" w:lineRule="exact"/>
              <w:jc w:val="both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proofErr w:type="spellStart"/>
            <w:r w:rsidRPr="00280403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Yi</w:t>
            </w:r>
            <w:proofErr w:type="spellEnd"/>
            <w:r w:rsidRPr="00280403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-Fu </w:t>
            </w:r>
            <w:proofErr w:type="spellStart"/>
            <w:r w:rsidRPr="00280403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Tuan</w:t>
            </w:r>
            <w:proofErr w:type="spellEnd"/>
            <w:r w:rsidRPr="00280403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, </w:t>
            </w:r>
            <w:r w:rsidRPr="00280403">
              <w:rPr>
                <w:rFonts w:ascii="Times New Roman" w:hAnsi="Times New Roman" w:cs="Times New Roman"/>
                <w:i/>
                <w:sz w:val="18"/>
                <w:szCs w:val="18"/>
                <w:lang w:val="pl-PL"/>
              </w:rPr>
              <w:t>Przestrzeń i miejsce, Warszawa, 1987</w:t>
            </w:r>
          </w:p>
          <w:p w:rsidR="001A12ED" w:rsidRPr="00280403" w:rsidRDefault="001A12ED" w:rsidP="001A12ED">
            <w:pPr>
              <w:widowControl w:val="0"/>
              <w:numPr>
                <w:ilvl w:val="0"/>
                <w:numId w:val="9"/>
              </w:numPr>
              <w:spacing w:line="216" w:lineRule="exact"/>
              <w:jc w:val="both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proofErr w:type="spellStart"/>
            <w:r w:rsidRPr="00280403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Arnheim</w:t>
            </w:r>
            <w:proofErr w:type="spellEnd"/>
            <w:r w:rsidRPr="00280403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R.</w:t>
            </w:r>
            <w:r w:rsidRPr="00280403">
              <w:rPr>
                <w:rFonts w:ascii="Times New Roman" w:hAnsi="Times New Roman" w:cs="Times New Roman"/>
                <w:i/>
                <w:sz w:val="18"/>
                <w:szCs w:val="18"/>
                <w:lang w:val="pl-PL"/>
              </w:rPr>
              <w:t xml:space="preserve">, Sztuka i percepcja wzrokowa. Psychologia twórczego oka, </w:t>
            </w:r>
            <w:r w:rsidRPr="00280403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Warszawa, 1978</w:t>
            </w:r>
          </w:p>
          <w:p w:rsidR="001A12ED" w:rsidRPr="00280403" w:rsidRDefault="001A12ED" w:rsidP="001A12ED">
            <w:pPr>
              <w:widowControl w:val="0"/>
              <w:numPr>
                <w:ilvl w:val="0"/>
                <w:numId w:val="9"/>
              </w:numPr>
              <w:spacing w:line="216" w:lineRule="exact"/>
              <w:jc w:val="both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proofErr w:type="spellStart"/>
            <w:r w:rsidRPr="00280403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Gombrich</w:t>
            </w:r>
            <w:proofErr w:type="spellEnd"/>
            <w:r w:rsidRPr="00280403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E., </w:t>
            </w:r>
            <w:r w:rsidRPr="00280403">
              <w:rPr>
                <w:rFonts w:ascii="Times New Roman" w:hAnsi="Times New Roman" w:cs="Times New Roman"/>
                <w:i/>
                <w:sz w:val="18"/>
                <w:szCs w:val="18"/>
                <w:lang w:val="pl-PL"/>
              </w:rPr>
              <w:t>Sztuka i złudzenie</w:t>
            </w:r>
            <w:r w:rsidRPr="00280403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, Warszawa 1981</w:t>
            </w:r>
          </w:p>
          <w:p w:rsidR="001A12ED" w:rsidRPr="00280403" w:rsidRDefault="001A12ED" w:rsidP="002B372B">
            <w:pPr>
              <w:widowControl w:val="0"/>
              <w:numPr>
                <w:ilvl w:val="0"/>
                <w:numId w:val="9"/>
              </w:numPr>
              <w:spacing w:line="216" w:lineRule="exact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280403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Broniewski T., </w:t>
            </w:r>
            <w:r w:rsidRPr="00280403">
              <w:rPr>
                <w:rFonts w:ascii="Times New Roman" w:hAnsi="Times New Roman" w:cs="Times New Roman"/>
                <w:i/>
                <w:sz w:val="18"/>
                <w:szCs w:val="18"/>
                <w:lang w:val="pl-PL"/>
              </w:rPr>
              <w:t>Historia Architektury dla wszystkich</w:t>
            </w:r>
            <w:r w:rsidRPr="00280403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, Ossolineum, 1990</w:t>
            </w:r>
            <w:r w:rsidRPr="00280403">
              <w:rPr>
                <w:rFonts w:ascii="Times New Roman" w:hAnsi="Times New Roman" w:cs="Times New Roman"/>
                <w:i/>
                <w:sz w:val="18"/>
                <w:szCs w:val="18"/>
                <w:lang w:val="pl-PL"/>
              </w:rPr>
              <w:br/>
            </w:r>
          </w:p>
          <w:p w:rsidR="001A12ED" w:rsidRPr="00280403" w:rsidRDefault="001A12ED" w:rsidP="001A12ED">
            <w:pPr>
              <w:widowControl w:val="0"/>
              <w:spacing w:line="216" w:lineRule="exact"/>
              <w:jc w:val="both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280403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Czasopisma:</w:t>
            </w:r>
          </w:p>
          <w:p w:rsidR="001A12ED" w:rsidRPr="00280403" w:rsidRDefault="001A12ED" w:rsidP="001A12ED">
            <w:pPr>
              <w:widowControl w:val="0"/>
              <w:numPr>
                <w:ilvl w:val="0"/>
                <w:numId w:val="9"/>
              </w:numPr>
              <w:spacing w:line="216" w:lineRule="exac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80403">
              <w:rPr>
                <w:rFonts w:ascii="Times New Roman" w:hAnsi="Times New Roman" w:cs="Times New Roman"/>
                <w:i/>
                <w:sz w:val="18"/>
                <w:szCs w:val="18"/>
              </w:rPr>
              <w:t>Sculpture</w:t>
            </w:r>
            <w:r w:rsidRPr="00280403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280403">
              <w:rPr>
                <w:rFonts w:ascii="Times New Roman" w:hAnsi="Times New Roman" w:cs="Times New Roman"/>
                <w:i/>
                <w:sz w:val="18"/>
                <w:szCs w:val="18"/>
              </w:rPr>
              <w:t>International Sculpture Center</w:t>
            </w:r>
            <w:r w:rsidRPr="00280403">
              <w:rPr>
                <w:rFonts w:ascii="Times New Roman" w:hAnsi="Times New Roman" w:cs="Times New Roman"/>
                <w:sz w:val="18"/>
                <w:szCs w:val="18"/>
              </w:rPr>
              <w:t>, USA.</w:t>
            </w:r>
          </w:p>
          <w:p w:rsidR="001A12ED" w:rsidRPr="00280403" w:rsidRDefault="001A12ED" w:rsidP="001A12ED">
            <w:pPr>
              <w:widowControl w:val="0"/>
              <w:numPr>
                <w:ilvl w:val="0"/>
                <w:numId w:val="9"/>
              </w:numPr>
              <w:spacing w:line="216" w:lineRule="exact"/>
              <w:jc w:val="both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280403">
              <w:rPr>
                <w:rFonts w:ascii="Times New Roman" w:hAnsi="Times New Roman" w:cs="Times New Roman"/>
                <w:i/>
                <w:sz w:val="18"/>
                <w:szCs w:val="18"/>
                <w:lang w:val="pl-PL"/>
              </w:rPr>
              <w:t>Rzeźba Polska, Roczniki</w:t>
            </w:r>
            <w:r w:rsidRPr="00280403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,  Orońsko.</w:t>
            </w:r>
          </w:p>
          <w:p w:rsidR="001A12ED" w:rsidRPr="00280403" w:rsidRDefault="001A12ED" w:rsidP="001A12ED">
            <w:pPr>
              <w:widowControl w:val="0"/>
              <w:numPr>
                <w:ilvl w:val="0"/>
                <w:numId w:val="9"/>
              </w:numPr>
              <w:spacing w:line="216" w:lineRule="exact"/>
              <w:jc w:val="both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280403">
              <w:rPr>
                <w:rFonts w:ascii="Times New Roman" w:hAnsi="Times New Roman" w:cs="Times New Roman"/>
                <w:i/>
                <w:sz w:val="18"/>
                <w:szCs w:val="18"/>
                <w:lang w:val="pl-PL"/>
              </w:rPr>
              <w:t xml:space="preserve">Architektura Murator, </w:t>
            </w:r>
            <w:r w:rsidRPr="00280403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Warszawa</w:t>
            </w:r>
          </w:p>
          <w:p w:rsidR="001A12ED" w:rsidRPr="00280403" w:rsidRDefault="001A12ED" w:rsidP="001A12ED">
            <w:pPr>
              <w:widowControl w:val="0"/>
              <w:numPr>
                <w:ilvl w:val="0"/>
                <w:numId w:val="9"/>
              </w:numPr>
              <w:spacing w:line="216" w:lineRule="exact"/>
              <w:jc w:val="both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280403">
              <w:rPr>
                <w:rFonts w:ascii="Times New Roman" w:hAnsi="Times New Roman" w:cs="Times New Roman"/>
                <w:i/>
                <w:sz w:val="18"/>
                <w:szCs w:val="18"/>
                <w:lang w:val="pl-PL"/>
              </w:rPr>
              <w:t>Architektura &amp; Biznes</w:t>
            </w:r>
          </w:p>
          <w:p w:rsidR="00A41A4C" w:rsidRPr="00280403" w:rsidRDefault="001A12ED" w:rsidP="001A12ED">
            <w:pPr>
              <w:pStyle w:val="LO-normal"/>
              <w:widowControl w:val="0"/>
              <w:numPr>
                <w:ilvl w:val="0"/>
                <w:numId w:val="9"/>
              </w:numPr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280403">
              <w:rPr>
                <w:rFonts w:ascii="Times New Roman" w:hAnsi="Times New Roman" w:cs="Times New Roman"/>
                <w:i/>
                <w:sz w:val="18"/>
                <w:szCs w:val="18"/>
                <w:lang w:val="pl-PL"/>
              </w:rPr>
              <w:t xml:space="preserve">Architektura krajobrazu, </w:t>
            </w:r>
            <w:r w:rsidRPr="00280403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Uniwersytet Przyrodniczy we Wrocławiu</w:t>
            </w:r>
          </w:p>
        </w:tc>
      </w:tr>
      <w:tr w:rsidR="00A41A4C" w:rsidRPr="00CF655C" w:rsidTr="00811EB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Język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wykładowy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CF655C" w:rsidRDefault="00394BC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Open Sans" w:hAnsi="Times New Roman" w:cs="Times New Roman"/>
                <w:sz w:val="16"/>
                <w:szCs w:val="16"/>
              </w:rPr>
              <w:t>Polski</w:t>
            </w:r>
            <w:proofErr w:type="spellEnd"/>
          </w:p>
        </w:tc>
      </w:tr>
    </w:tbl>
    <w:p w:rsidR="00A41A4C" w:rsidRPr="00CF655C" w:rsidRDefault="00A41A4C">
      <w:pPr>
        <w:pStyle w:val="LO-normal"/>
        <w:spacing w:line="240" w:lineRule="auto"/>
        <w:ind w:left="60"/>
        <w:rPr>
          <w:rFonts w:ascii="Times New Roman" w:eastAsia="Open Sans" w:hAnsi="Times New Roman" w:cs="Times New Roman"/>
          <w:sz w:val="20"/>
          <w:szCs w:val="20"/>
        </w:rPr>
      </w:pPr>
    </w:p>
    <w:p w:rsidR="00BB37B2" w:rsidRDefault="00BB37B2" w:rsidP="00BB37B2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</w:rPr>
      </w:pPr>
    </w:p>
    <w:p w:rsidR="00CF655C" w:rsidRDefault="00CF655C" w:rsidP="00BB37B2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</w:rPr>
      </w:pPr>
    </w:p>
    <w:p w:rsidR="00CF655C" w:rsidRDefault="00CF655C" w:rsidP="00BB37B2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</w:rPr>
      </w:pPr>
    </w:p>
    <w:p w:rsidR="00BB37B2" w:rsidRPr="006A0E4D" w:rsidRDefault="00BB37B2" w:rsidP="00BB37B2">
      <w:pPr>
        <w:pStyle w:val="LO-normal"/>
        <w:widowControl w:val="0"/>
        <w:rPr>
          <w:rFonts w:ascii="Open Sans" w:eastAsia="Open Sans" w:hAnsi="Open Sans" w:cs="Open Sans"/>
          <w:b/>
        </w:rPr>
      </w:pPr>
      <w:r>
        <w:rPr>
          <w:noProof/>
          <w:lang w:val="pl-PL" w:eastAsia="pl-PL" w:bidi="ar-SA"/>
        </w:rPr>
        <w:drawing>
          <wp:inline distT="0" distB="0" distL="0" distR="0">
            <wp:extent cx="2529205" cy="697230"/>
            <wp:effectExtent l="0" t="0" r="0" b="0"/>
            <wp:docPr id="2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F655C">
        <w:rPr>
          <w:rFonts w:ascii="Times New Roman" w:eastAsia="Open Sans" w:hAnsi="Times New Roman" w:cs="Times New Roman"/>
          <w:b/>
        </w:rPr>
        <w:t>SYLABUS cz.2 - PROGRAM PRZEDMIOTU</w:t>
      </w:r>
    </w:p>
    <w:p w:rsidR="00BB37B2" w:rsidRPr="00835D52" w:rsidRDefault="00BB37B2" w:rsidP="00BB37B2">
      <w:pPr>
        <w:pStyle w:val="LO-normal"/>
        <w:widowControl w:val="0"/>
        <w:jc w:val="right"/>
        <w:rPr>
          <w:rFonts w:ascii="Open Sans" w:eastAsia="Open Sans" w:hAnsi="Open Sans" w:cs="Open Sans"/>
          <w:b/>
        </w:rPr>
      </w:pPr>
    </w:p>
    <w:tbl>
      <w:tblPr>
        <w:tblStyle w:val="TableNormal0"/>
        <w:tblW w:w="9359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02"/>
        <w:gridCol w:w="7457"/>
      </w:tblGrid>
      <w:tr w:rsidR="00BB37B2" w:rsidRPr="00F408D3" w:rsidTr="000C6F8D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Nazwa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BB37B2" w:rsidRPr="00F408D3" w:rsidRDefault="00FA65D4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</w:pPr>
            <w:r w:rsidRPr="00F408D3"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  <w:t xml:space="preserve">Projektowanie </w:t>
            </w:r>
            <w:r w:rsidR="00F408D3"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  <w:t>r</w:t>
            </w:r>
            <w:r w:rsidRPr="00F408D3"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  <w:t xml:space="preserve">zeźby w </w:t>
            </w:r>
            <w:r w:rsidR="00F408D3"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  <w:t>a</w:t>
            </w:r>
            <w:r w:rsidRPr="00F408D3"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  <w:t xml:space="preserve">rchitekturze i </w:t>
            </w:r>
            <w:r w:rsidR="00F408D3"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  <w:t>u</w:t>
            </w:r>
            <w:r w:rsidRPr="00F408D3"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  <w:t>rbanistyce</w:t>
            </w:r>
          </w:p>
        </w:tc>
      </w:tr>
      <w:tr w:rsidR="00BB37B2" w:rsidRPr="00F408D3" w:rsidTr="000C6F8D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Jednostka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prowadząca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280403" w:rsidRDefault="00F57822" w:rsidP="00F6774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280403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 xml:space="preserve">Wydział Rzeźby </w:t>
            </w:r>
            <w:r w:rsidR="00F6774F" w:rsidRPr="00280403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i</w:t>
            </w:r>
            <w:r w:rsidRPr="00280403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 xml:space="preserve"> Mediacji Sztuki, </w:t>
            </w:r>
            <w:r w:rsidRPr="00280403">
              <w:rPr>
                <w:rFonts w:ascii="Times New Roman" w:eastAsia="Open Sans" w:hAnsi="Times New Roman" w:cs="Times New Roman"/>
                <w:color w:val="000000" w:themeColor="text1"/>
                <w:sz w:val="16"/>
                <w:szCs w:val="16"/>
                <w:lang w:val="pl-PL"/>
              </w:rPr>
              <w:t>Katedra Rzeźby i Działań Przestrzennych</w:t>
            </w:r>
          </w:p>
        </w:tc>
      </w:tr>
      <w:tr w:rsidR="00BB37B2" w:rsidRPr="00CF655C" w:rsidTr="000C6F8D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akademicki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F5782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202</w:t>
            </w:r>
            <w:r w:rsidR="00F408D3">
              <w:rPr>
                <w:rFonts w:ascii="Times New Roman" w:eastAsia="Open Sans" w:hAnsi="Times New Roman" w:cs="Times New Roman"/>
                <w:sz w:val="18"/>
                <w:szCs w:val="18"/>
              </w:rPr>
              <w:t>5</w:t>
            </w: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/2</w:t>
            </w:r>
            <w:r w:rsidR="00F408D3">
              <w:rPr>
                <w:rFonts w:ascii="Times New Roman" w:eastAsia="Open Sans" w:hAnsi="Times New Roman" w:cs="Times New Roman"/>
                <w:sz w:val="18"/>
                <w:szCs w:val="18"/>
              </w:rPr>
              <w:t>6</w:t>
            </w:r>
          </w:p>
        </w:tc>
      </w:tr>
      <w:tr w:rsidR="00BB37B2" w:rsidRPr="00CF655C" w:rsidTr="000C6F8D">
        <w:trPr>
          <w:trHeight w:val="310"/>
        </w:trPr>
        <w:tc>
          <w:tcPr>
            <w:tcW w:w="19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Kierunek</w:t>
            </w:r>
            <w:proofErr w:type="spellEnd"/>
          </w:p>
        </w:tc>
        <w:tc>
          <w:tcPr>
            <w:tcW w:w="745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F5782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Rzeźba</w:t>
            </w:r>
            <w:proofErr w:type="spellEnd"/>
          </w:p>
        </w:tc>
      </w:tr>
      <w:tr w:rsidR="00BB37B2" w:rsidRPr="00CF655C" w:rsidTr="000C6F8D">
        <w:trPr>
          <w:trHeight w:val="310"/>
        </w:trPr>
        <w:tc>
          <w:tcPr>
            <w:tcW w:w="19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B37B2" w:rsidRPr="00CF655C" w:rsidTr="000C6F8D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W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zakresie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</w:t>
            </w:r>
            <w:r w:rsidR="00B60738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y</w:t>
            </w: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czy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F57822" w:rsidRPr="00F408D3" w:rsidTr="000C6F8D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822" w:rsidRPr="00B60738" w:rsidRDefault="00F5782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Stopień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poziom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kwalifikacji</w:t>
            </w:r>
            <w:proofErr w:type="spellEnd"/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822" w:rsidRPr="00280403" w:rsidRDefault="00F57822" w:rsidP="000C6F8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280403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Jednolite studia magisterskie / kwalifikacje poziomu VII</w:t>
            </w:r>
          </w:p>
        </w:tc>
      </w:tr>
      <w:tr w:rsidR="00F57822" w:rsidRPr="00CF655C" w:rsidTr="000C6F8D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822" w:rsidRPr="00B60738" w:rsidRDefault="00F5782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Forma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822" w:rsidRPr="00CF655C" w:rsidRDefault="00F57822" w:rsidP="000C6F8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Open Sans" w:hAnsi="Times New Roman" w:cs="Times New Roman"/>
                <w:sz w:val="16"/>
                <w:szCs w:val="16"/>
              </w:rPr>
              <w:t>Studia</w:t>
            </w:r>
            <w:proofErr w:type="spellEnd"/>
            <w:r>
              <w:rPr>
                <w:rFonts w:ascii="Times New Roman" w:eastAsia="Open Sans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Open Sans" w:hAnsi="Times New Roman" w:cs="Times New Roman"/>
                <w:sz w:val="16"/>
                <w:szCs w:val="16"/>
              </w:rPr>
              <w:t>stacjonarne</w:t>
            </w:r>
            <w:proofErr w:type="spellEnd"/>
          </w:p>
        </w:tc>
      </w:tr>
      <w:tr w:rsidR="00F57822" w:rsidRPr="00CF655C" w:rsidTr="00B60738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822" w:rsidRPr="00B60738" w:rsidRDefault="00F5782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822" w:rsidRPr="00B60738" w:rsidRDefault="00F5782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F57822" w:rsidRPr="00CF655C" w:rsidTr="000C6F8D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822" w:rsidRPr="00B60738" w:rsidRDefault="00F5782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semestr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822" w:rsidRPr="00B60738" w:rsidRDefault="00F408D3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6"/>
                <w:szCs w:val="16"/>
              </w:rPr>
              <w:t xml:space="preserve">III </w:t>
            </w:r>
            <w:proofErr w:type="spellStart"/>
            <w:r>
              <w:rPr>
                <w:rFonts w:ascii="Times New Roman" w:eastAsia="Open Sans" w:hAnsi="Times New Roman" w:cs="Times New Roman"/>
                <w:sz w:val="16"/>
                <w:szCs w:val="16"/>
              </w:rPr>
              <w:t>r</w:t>
            </w:r>
            <w:r w:rsidR="00F57822">
              <w:rPr>
                <w:rFonts w:ascii="Times New Roman" w:eastAsia="Open Sans" w:hAnsi="Times New Roman" w:cs="Times New Roman"/>
                <w:sz w:val="16"/>
                <w:szCs w:val="16"/>
              </w:rPr>
              <w:t>ok</w:t>
            </w:r>
            <w:proofErr w:type="spellEnd"/>
            <w:r w:rsidR="00F57822">
              <w:rPr>
                <w:rFonts w:ascii="Times New Roman" w:eastAsia="Open Sans" w:hAnsi="Times New Roman" w:cs="Times New Roman"/>
                <w:sz w:val="16"/>
                <w:szCs w:val="16"/>
              </w:rPr>
              <w:t xml:space="preserve"> /</w:t>
            </w:r>
            <w:proofErr w:type="spellStart"/>
            <w:r w:rsidR="00F57822">
              <w:rPr>
                <w:rFonts w:ascii="Times New Roman" w:eastAsia="Open Sans" w:hAnsi="Times New Roman" w:cs="Times New Roman"/>
                <w:sz w:val="16"/>
                <w:szCs w:val="16"/>
              </w:rPr>
              <w:t>sem</w:t>
            </w:r>
            <w:proofErr w:type="spellEnd"/>
            <w:r w:rsidR="00F57822">
              <w:rPr>
                <w:rFonts w:ascii="Times New Roman" w:eastAsia="Open Sans" w:hAnsi="Times New Roman" w:cs="Times New Roman"/>
                <w:sz w:val="16"/>
                <w:szCs w:val="16"/>
              </w:rPr>
              <w:t xml:space="preserve"> 5 </w:t>
            </w:r>
            <w:proofErr w:type="spellStart"/>
            <w:r w:rsidR="00F57822">
              <w:rPr>
                <w:rFonts w:ascii="Times New Roman" w:eastAsia="Open Sans" w:hAnsi="Times New Roman" w:cs="Times New Roman"/>
                <w:sz w:val="16"/>
                <w:szCs w:val="16"/>
              </w:rPr>
              <w:t>i</w:t>
            </w:r>
            <w:proofErr w:type="spellEnd"/>
            <w:r w:rsidR="00F57822">
              <w:rPr>
                <w:rFonts w:ascii="Times New Roman" w:eastAsia="Open Sans" w:hAnsi="Times New Roman" w:cs="Times New Roman"/>
                <w:sz w:val="16"/>
                <w:szCs w:val="16"/>
              </w:rPr>
              <w:t xml:space="preserve"> 6</w:t>
            </w:r>
          </w:p>
        </w:tc>
      </w:tr>
      <w:tr w:rsidR="00F57822" w:rsidRPr="00F408D3" w:rsidTr="000C6F8D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822" w:rsidRPr="00B60738" w:rsidRDefault="00F5782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dotyczy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822" w:rsidRPr="00280403" w:rsidRDefault="00F57822" w:rsidP="000C6F8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280403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 xml:space="preserve">Pracownia Projektowania Rzeźby w Architekturze i Urbanistyce </w:t>
            </w:r>
          </w:p>
        </w:tc>
      </w:tr>
      <w:tr w:rsidR="00F57822" w:rsidRPr="00CF655C" w:rsidTr="000C6F8D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822" w:rsidRPr="00B60738" w:rsidRDefault="00F5782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pracownię</w:t>
            </w:r>
            <w:proofErr w:type="spellEnd"/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822" w:rsidRPr="00CF655C" w:rsidRDefault="00CE3CF3" w:rsidP="000C6F8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Open Sans" w:hAnsi="Times New Roman" w:cs="Times New Roman"/>
                <w:sz w:val="16"/>
                <w:szCs w:val="16"/>
              </w:rPr>
              <w:t>dr</w:t>
            </w:r>
            <w:proofErr w:type="spellEnd"/>
            <w:r>
              <w:rPr>
                <w:rFonts w:ascii="Times New Roman" w:eastAsia="Open Sans" w:hAnsi="Times New Roman" w:cs="Times New Roman"/>
                <w:sz w:val="16"/>
                <w:szCs w:val="16"/>
              </w:rPr>
              <w:t xml:space="preserve"> Tomasz Tomaszewski</w:t>
            </w:r>
          </w:p>
        </w:tc>
      </w:tr>
      <w:tr w:rsidR="00F57822" w:rsidRPr="00F408D3" w:rsidTr="000C6F8D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822" w:rsidRPr="00B60738" w:rsidRDefault="00F5782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Osoba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zespół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</w:t>
            </w:r>
            <w:proofErr w:type="spellEnd"/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822" w:rsidRPr="00280403" w:rsidRDefault="003740C9" w:rsidP="00CE3CF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6"/>
                <w:szCs w:val="16"/>
                <w:lang w:val="pl-PL"/>
              </w:rPr>
            </w:pPr>
            <w:r w:rsidRPr="00280403">
              <w:rPr>
                <w:rFonts w:ascii="Times New Roman" w:eastAsia="Open Sans" w:hAnsi="Times New Roman" w:cs="Times New Roman"/>
                <w:color w:val="000000" w:themeColor="text1"/>
                <w:sz w:val="16"/>
                <w:szCs w:val="16"/>
                <w:lang w:val="pl-PL"/>
              </w:rPr>
              <w:t>dr Tomasz Tomaszewski, dr</w:t>
            </w:r>
            <w:r w:rsidR="00F408D3">
              <w:rPr>
                <w:rFonts w:ascii="Times New Roman" w:eastAsia="Open Sans" w:hAnsi="Times New Roman" w:cs="Times New Roman"/>
                <w:color w:val="000000" w:themeColor="text1"/>
                <w:sz w:val="16"/>
                <w:szCs w:val="16"/>
                <w:lang w:val="pl-PL"/>
              </w:rPr>
              <w:t xml:space="preserve"> inż.</w:t>
            </w:r>
            <w:r w:rsidR="00F57822" w:rsidRPr="00280403">
              <w:rPr>
                <w:rFonts w:ascii="Times New Roman" w:eastAsia="Open Sans" w:hAnsi="Times New Roman" w:cs="Times New Roman"/>
                <w:color w:val="000000" w:themeColor="text1"/>
                <w:sz w:val="16"/>
                <w:szCs w:val="16"/>
                <w:lang w:val="pl-PL"/>
              </w:rPr>
              <w:t xml:space="preserve"> Piotr Wesołowski</w:t>
            </w:r>
          </w:p>
        </w:tc>
      </w:tr>
      <w:tr w:rsidR="00F57822" w:rsidRPr="00F408D3" w:rsidTr="000C6F8D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822" w:rsidRPr="00B60738" w:rsidRDefault="00F5782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Cel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kształcenia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822" w:rsidRDefault="00F57822" w:rsidP="000C6F8D">
            <w:pPr>
              <w:pStyle w:val="LO-normal"/>
              <w:widowControl w:val="0"/>
              <w:spacing w:line="240" w:lineRule="auto"/>
              <w:rPr>
                <w:rStyle w:val="CharacterStyleopisy"/>
                <w:rFonts w:ascii="Times New Roman" w:hAnsi="Times New Roman"/>
                <w:lang w:val="cs-CZ"/>
              </w:rPr>
            </w:pPr>
            <w:r>
              <w:rPr>
                <w:rStyle w:val="CharacterStyleopisy"/>
                <w:rFonts w:ascii="Times New Roman" w:hAnsi="Times New Roman"/>
                <w:lang w:val="cs-CZ"/>
              </w:rPr>
              <w:t xml:space="preserve">Podstawowym celem pracowni Projektowania Rzeźby w Architekturze i Urbanistyce jest rozwój świadomości przestrzennej studenta. Pracownia podejmuje zadania dotyczące poszukiwania, budowania rzeźby w powiązaniu z otoczeniem. Kieruje się tu uwagę studenta nie tylko na relacje zachodzące w obrębie samej rzeźby, ale także uczy uwzględniać i badać wzajemne relacje rzeźby z elementami otoczenia. Dąży się do tego aby student przejawiał otwartość na działania w nowych sytuacjach oraz inwencję w samodzielnym poszukiwaniu oryginalnych rozwiązań.  </w:t>
            </w:r>
            <w:r w:rsidR="00F408D3">
              <w:rPr>
                <w:rStyle w:val="CharacterStyleopisy"/>
                <w:rFonts w:ascii="Times New Roman" w:hAnsi="Times New Roman"/>
                <w:lang w:val="cs-CZ"/>
              </w:rPr>
              <w:t xml:space="preserve">  </w:t>
            </w:r>
          </w:p>
          <w:p w:rsidR="00F408D3" w:rsidRPr="00280403" w:rsidRDefault="00F408D3" w:rsidP="000C6F8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</w:pPr>
          </w:p>
        </w:tc>
      </w:tr>
      <w:tr w:rsidR="00F57822" w:rsidRPr="00F408D3" w:rsidTr="000C6F8D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822" w:rsidRPr="00B60738" w:rsidRDefault="00F5782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Program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822" w:rsidRDefault="00B54E10" w:rsidP="00F743C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28040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Zajęcia podejmują zagadnienie rzeźby w </w:t>
            </w:r>
            <w:r w:rsidR="000C6F8D" w:rsidRPr="0028040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kontekście otoczenia. B</w:t>
            </w:r>
            <w:r w:rsidRPr="0028040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ada się na nich relacje zachodzące pomiędzy składowymi przestrzeni w tym rzeźby jako jej elementu. Punkt ciężkości z s</w:t>
            </w:r>
            <w:r w:rsidR="00F743C6" w:rsidRPr="0028040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a</w:t>
            </w:r>
            <w:r w:rsidRPr="0028040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mego obiektu artystycznego przeniesiony jest tutaj na </w:t>
            </w:r>
            <w:proofErr w:type="spellStart"/>
            <w:r w:rsidRPr="0028040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zwiazki</w:t>
            </w:r>
            <w:proofErr w:type="spellEnd"/>
            <w:r w:rsidRPr="0028040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0C6F8D" w:rsidRPr="0028040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przestrzenne obiektu z otoczeniem, cechy kompozycyjne </w:t>
            </w:r>
            <w:r w:rsidR="00F743C6" w:rsidRPr="0028040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otoczenia </w:t>
            </w:r>
            <w:r w:rsidR="000C6F8D" w:rsidRPr="0028040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np. </w:t>
            </w:r>
            <w:r w:rsidR="00F743C6" w:rsidRPr="0028040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Kompozycja </w:t>
            </w:r>
            <w:r w:rsidR="000C6F8D" w:rsidRPr="0028040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wertykalna, horyzontalna, “sztuczna”, naturalna, skupiona, rozproszona itp., relacje wielkościowe (skala), relacje kierunkowe – osie kompozycyjne itp.</w:t>
            </w:r>
            <w:r w:rsidRPr="0028040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  </w:t>
            </w:r>
            <w:r w:rsidR="000C6F8D" w:rsidRPr="0028040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Zakłada się przyjęcie przez studenta postawy badawczej, poszukiwań wielokierunkowych w celu szerokiego spojrzenia na zagadnienie,</w:t>
            </w:r>
            <w:r w:rsidR="00F743C6" w:rsidRPr="0028040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studiowania problemu, poznania materii co jest celem samym w sobie studiów nad przestrzenią trójwymiarową w plastyce, co może prowadzić również do ciekawych rezultatów plastycznych. </w:t>
            </w:r>
            <w:r w:rsidR="000C6F8D" w:rsidRPr="0028040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28040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 </w:t>
            </w:r>
          </w:p>
          <w:p w:rsidR="00F408D3" w:rsidRPr="00280403" w:rsidRDefault="00F408D3" w:rsidP="00F743C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F57822" w:rsidRPr="00CF655C" w:rsidTr="000C6F8D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822" w:rsidRPr="00B60738" w:rsidRDefault="00F5782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Szczegółowa</w:t>
            </w:r>
            <w:proofErr w:type="spellEnd"/>
          </w:p>
          <w:p w:rsidR="00F57822" w:rsidRPr="00B60738" w:rsidRDefault="00F5782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treść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zajęć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274" w:rsidRPr="00280403" w:rsidRDefault="00B50974" w:rsidP="00B5097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</w:pPr>
            <w:r w:rsidRPr="00280403"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  <w:t>Semestr 5</w:t>
            </w:r>
          </w:p>
          <w:p w:rsidR="00B50974" w:rsidRPr="00E00FCC" w:rsidRDefault="00B50974" w:rsidP="00B5097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</w:pPr>
            <w:r w:rsidRPr="00280403"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  <w:t xml:space="preserve"> </w:t>
            </w:r>
            <w:r w:rsidRPr="00280403"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  <w:br/>
            </w:r>
            <w:r w:rsidR="00194274" w:rsidRPr="00194274"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  <w:t>Zad</w:t>
            </w:r>
            <w:r w:rsidR="007474CA"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  <w:t>anie</w:t>
            </w:r>
            <w:r w:rsidR="00194274" w:rsidRPr="00194274"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  <w:t xml:space="preserve"> 1.</w:t>
            </w:r>
            <w:r w:rsidRPr="00E00FCC"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  <w:t xml:space="preserve"> Moja przestrzeń (</w:t>
            </w:r>
            <w:proofErr w:type="spellStart"/>
            <w:r w:rsidRPr="00E00FCC"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  <w:t>najcześciej</w:t>
            </w:r>
            <w:proofErr w:type="spellEnd"/>
            <w:r w:rsidRPr="00E00FCC"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  <w:t xml:space="preserve"> pokój, miejsce zamieszkania)</w:t>
            </w:r>
          </w:p>
          <w:p w:rsidR="00B50974" w:rsidRPr="00E00FCC" w:rsidRDefault="00B50974" w:rsidP="00B50974">
            <w:pPr>
              <w:pStyle w:val="LO-normal"/>
              <w:widowControl w:val="0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</w:pPr>
            <w:r w:rsidRPr="00E00FCC"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  <w:t>Inwentaryzacja, rzut , 2 widoki - dokumentacja zastanego stanu.</w:t>
            </w:r>
            <w:r w:rsidRPr="00E00FCC"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  <w:br/>
              <w:t xml:space="preserve">Próba znalezienia charakteru miejsca, zaobserwowania i zbadania relacji pomiędzy jego elementami, znalezienie rozwiązania rzeźbiarskiego, przestrzennego dla miejsca, związanego z miejscem itp. Rzeźba, environment, jakiś rodzaj działania przestrzennego. </w:t>
            </w:r>
            <w:r w:rsidRPr="00E00FCC"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  <w:br/>
              <w:t>Wymagania: plansze inwentaryzacyjne,  makieta</w:t>
            </w:r>
            <w:r w:rsidR="00E00FCC" w:rsidRPr="00E00FCC"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  <w:t xml:space="preserve"> skala 1:10, ew. 1:20</w:t>
            </w:r>
            <w:r w:rsidRPr="00E00FCC"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  <w:t xml:space="preserve">, szkice rysunkowe, przestrzenne, poszukiwania w różnych kierunkach, co najmniej jedno rozwiązanie </w:t>
            </w:r>
            <w:proofErr w:type="spellStart"/>
            <w:r w:rsidRPr="00E00FCC"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  <w:t>koncowe</w:t>
            </w:r>
            <w:proofErr w:type="spellEnd"/>
            <w:r w:rsidRPr="00E00FCC"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  <w:t xml:space="preserve"> (na czysto) </w:t>
            </w:r>
          </w:p>
          <w:p w:rsidR="00B50974" w:rsidRPr="00E00FCC" w:rsidRDefault="00B50974" w:rsidP="00B50974">
            <w:pPr>
              <w:pStyle w:val="LO-normal"/>
              <w:widowControl w:val="0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</w:pPr>
          </w:p>
          <w:p w:rsidR="00FD09EA" w:rsidRDefault="00FD09EA" w:rsidP="00FD09E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  <w:t xml:space="preserve">Zadanie 2. Rzeźba z rzutu. Zaproponować w miarę prosty, łatwy do wyrażenia słowami rzut rzeźby (dotyczy widoku z góry, krawędzie niewidoczne istnieją jako linie przerywane) Dla tego rzutu zaproponować jak najciekawsze rozwiązania rzeźbiarskie. </w:t>
            </w:r>
          </w:p>
          <w:p w:rsidR="00FD09EA" w:rsidRDefault="00FD09EA" w:rsidP="00FD09E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  <w:t>Dochodzenie do rezultatu poprzez szkice rysunkowe i przestrzenne. Poszukiwania wielokierunkowe.</w:t>
            </w:r>
          </w:p>
          <w:p w:rsidR="00FD09EA" w:rsidRDefault="00FD09EA" w:rsidP="00FD09E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  <w:t>Praca finalna w</w:t>
            </w:r>
            <w:r w:rsidRPr="00E00FCC"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  <w:t>ys. ~30</w:t>
            </w:r>
            <w:r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  <w:t xml:space="preserve"> - </w:t>
            </w:r>
            <w:r w:rsidRPr="00E00FCC"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  <w:t>40 cm.</w:t>
            </w:r>
          </w:p>
          <w:p w:rsidR="00FD09EA" w:rsidRDefault="00FD09EA" w:rsidP="00FD09E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</w:pPr>
          </w:p>
          <w:p w:rsidR="00FD09EA" w:rsidRDefault="00FD09EA" w:rsidP="00FD09E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  <w:t xml:space="preserve">Oba zadania </w:t>
            </w:r>
            <w:proofErr w:type="spellStart"/>
            <w:r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  <w:t>całosemestralne</w:t>
            </w:r>
            <w:proofErr w:type="spellEnd"/>
            <w:r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  <w:t xml:space="preserve">. </w:t>
            </w:r>
          </w:p>
          <w:p w:rsidR="00E00FCC" w:rsidRDefault="00E00FCC" w:rsidP="00E00FC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</w:pPr>
          </w:p>
          <w:p w:rsidR="00E00FCC" w:rsidRDefault="00E00FCC" w:rsidP="00E00FC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  <w:t>Semestr 6</w:t>
            </w:r>
          </w:p>
          <w:p w:rsidR="00194274" w:rsidRDefault="00194274" w:rsidP="00E00FC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</w:pPr>
          </w:p>
          <w:p w:rsidR="001A73C1" w:rsidRDefault="00194274" w:rsidP="00E00FC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  <w:t>Zad</w:t>
            </w:r>
            <w:r w:rsidR="007474CA"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  <w:t>anie</w:t>
            </w:r>
            <w:r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  <w:t xml:space="preserve"> 1. Rzeźba w parku. Dla wybranego terenu Parku Szczytnickiego</w:t>
            </w:r>
            <w:r w:rsidR="001A73C1"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  <w:t xml:space="preserve"> we Wrocławiu</w:t>
            </w:r>
            <w:r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  <w:t xml:space="preserve"> zaproponować rozwiązanie rzeźbiarskie. </w:t>
            </w:r>
            <w:r w:rsidR="001A73C1"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  <w:t>Wybrać miejsce, określić jego charakter, poszukiwać propozycji dla rozwiązań rzeźbiarskich odpowiednich dla zastanego terenu formą, skalą, materiałem, ideą. Poszukiwania wielokierunkowe, dla znalezienia naj</w:t>
            </w:r>
            <w:r w:rsidR="007474CA"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  <w:t>trafniejszego</w:t>
            </w:r>
            <w:r w:rsidR="001A73C1"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  <w:t xml:space="preserve"> rozwiązania i</w:t>
            </w:r>
            <w:r w:rsidR="007474CA"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  <w:t xml:space="preserve"> dla pogłębienia studiów nad zagadnieniem.</w:t>
            </w:r>
            <w:r w:rsidR="001A73C1"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  <w:t xml:space="preserve"> </w:t>
            </w:r>
          </w:p>
          <w:p w:rsidR="00194274" w:rsidRDefault="001A73C1" w:rsidP="00E00FC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  <w:t xml:space="preserve">Dochodzenie do rezultatu poprzez szkice rysunkowe i przestrzenne w skali modelu i makiety z kontekstem miejsca. </w:t>
            </w:r>
            <w:r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  <w:br/>
              <w:t>Przedstawienie końcowe: model i makieta w skali oraz przedstawienie graficzne – plansze: sytuacja, 2 przekroje z widokami, detal – rzut, widoki, wizualizacje.</w:t>
            </w:r>
          </w:p>
          <w:p w:rsidR="007474CA" w:rsidRDefault="007474CA" w:rsidP="00E00FC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</w:pPr>
          </w:p>
          <w:p w:rsidR="00FD09EA" w:rsidRPr="00E00FCC" w:rsidRDefault="00FD09EA" w:rsidP="00FD09EA">
            <w:pPr>
              <w:pStyle w:val="LO-normal"/>
              <w:widowControl w:val="0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  <w:t>Zadanie 2.</w:t>
            </w:r>
            <w:r w:rsidRPr="00E00FCC">
              <w:rPr>
                <w:rFonts w:ascii="Times New Roman" w:eastAsia="Open Sans" w:hAnsi="Times New Roman" w:cs="Times New Roman"/>
                <w:b/>
                <w:color w:val="000000" w:themeColor="text1"/>
                <w:sz w:val="18"/>
                <w:szCs w:val="18"/>
                <w:lang w:val="pl-PL"/>
              </w:rPr>
              <w:t xml:space="preserve"> </w:t>
            </w:r>
            <w:r w:rsidRPr="00E00FCC"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  <w:t xml:space="preserve">Zbudować rzeźbę </w:t>
            </w:r>
            <w:r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  <w:t>w narożniku (przestrzeń pomiędzy trzema ścianami wzajemnie prostopadłymi)</w:t>
            </w:r>
          </w:p>
          <w:p w:rsidR="00FD09EA" w:rsidRDefault="00FD09EA" w:rsidP="00FD09E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  <w:t>Zaproponować rozwiązanie rzeźbiarskie, które korzysta z zastanej sytuacji, jest do niej przeznaczone, które w innym otoczeniu nie byłoby pełne czy uzasadnione.</w:t>
            </w:r>
            <w:r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  <w:br/>
              <w:t>Dochodzenie do rezultatu poprzez wiele różnych propozycji, przemyślanych lub intuicyjnych, analizę zaproponowanych kompozycji i wybór najtrafniejszych dróg do kolejnych prób.</w:t>
            </w:r>
            <w:r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  <w:br/>
              <w:t>Wybór rozwiązania (rozwiązań) do wykonania na czysto w skali modelu lub w skali realnej, w zaproponowanym narożniku na terenie uczelni.</w:t>
            </w:r>
          </w:p>
          <w:p w:rsidR="00FD09EA" w:rsidRDefault="00FD09EA" w:rsidP="00FD09E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</w:pPr>
          </w:p>
          <w:p w:rsidR="00FD09EA" w:rsidRDefault="00FD09EA" w:rsidP="00FD09E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  <w:t xml:space="preserve">Oba zadania </w:t>
            </w:r>
            <w:proofErr w:type="spellStart"/>
            <w:r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  <w:t>całosemestralne</w:t>
            </w:r>
            <w:proofErr w:type="spellEnd"/>
            <w:r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  <w:t xml:space="preserve">. </w:t>
            </w:r>
          </w:p>
          <w:p w:rsidR="00194274" w:rsidRPr="00B60738" w:rsidRDefault="00194274" w:rsidP="00E00FC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F57822" w:rsidRPr="00F408D3" w:rsidTr="000C6F8D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822" w:rsidRPr="00280403" w:rsidRDefault="00F5782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280403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Metody dydaktyczne (wykład, pokaz, dyskusja, metoda sytuacyjna, ćwiczenia warsztatowe, ćwiczenia projektowe, prace/projekty zespołowe, konsultacje indywidualne, korekty zespołowe)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822" w:rsidRPr="00280403" w:rsidRDefault="00ED309D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28040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ćwiczenia projektowe, konsultacje indywidualne, pokaz, dyskusja</w:t>
            </w:r>
          </w:p>
        </w:tc>
      </w:tr>
      <w:tr w:rsidR="00F57822" w:rsidRPr="00F408D3" w:rsidTr="000C6F8D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822" w:rsidRPr="00B60738" w:rsidRDefault="00F5782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Kryteria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oceny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6C6E" w:rsidRPr="00280403" w:rsidRDefault="00EE6C6E" w:rsidP="00EE6C6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28040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frekwencja, zaangażowanie, samodzielność studenta, sposób prezentacji, jakość propozycji projektowych</w:t>
            </w:r>
          </w:p>
          <w:p w:rsidR="00F57822" w:rsidRPr="00280403" w:rsidRDefault="00F5782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F57822" w:rsidRPr="00CF655C" w:rsidTr="000C6F8D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822" w:rsidRPr="00280403" w:rsidRDefault="00F5782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280403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Metody oceny (egzamin pisemny, egzamin ustny, test, esej/referat, </w:t>
            </w:r>
            <w:proofErr w:type="spellStart"/>
            <w:r w:rsidRPr="00280403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przentacja</w:t>
            </w:r>
            <w:proofErr w:type="spellEnd"/>
            <w:r w:rsidRPr="00280403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/portfolio, przegląd prac)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822" w:rsidRPr="00B60738" w:rsidRDefault="00ED309D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Przegląd</w:t>
            </w:r>
            <w:proofErr w:type="spellEnd"/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prac</w:t>
            </w:r>
            <w:proofErr w:type="spellEnd"/>
          </w:p>
        </w:tc>
      </w:tr>
      <w:tr w:rsidR="00F57822" w:rsidRPr="00CF655C" w:rsidTr="000C6F8D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822" w:rsidRPr="00280403" w:rsidRDefault="00F5782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280403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09D" w:rsidRDefault="00ED309D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5 </w:t>
            </w:r>
            <w:proofErr w:type="spellStart"/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semestr</w:t>
            </w:r>
            <w:proofErr w:type="spellEnd"/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ZS</w:t>
            </w:r>
          </w:p>
          <w:p w:rsidR="00F57822" w:rsidRPr="00B60738" w:rsidRDefault="00ED309D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6 </w:t>
            </w:r>
            <w:proofErr w:type="spellStart"/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semestr</w:t>
            </w:r>
            <w:proofErr w:type="spellEnd"/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PE </w:t>
            </w:r>
          </w:p>
        </w:tc>
      </w:tr>
    </w:tbl>
    <w:p w:rsidR="00CF655C" w:rsidRDefault="00CF655C">
      <w:pPr>
        <w:pStyle w:val="LO-normal"/>
        <w:rPr>
          <w:rFonts w:ascii="Open Sans" w:eastAsia="Open Sans" w:hAnsi="Open Sans" w:cs="Open Sans"/>
        </w:rPr>
      </w:pPr>
    </w:p>
    <w:p w:rsidR="005F31EB" w:rsidRDefault="005F31EB">
      <w:pPr>
        <w:pStyle w:val="LO-normal"/>
        <w:rPr>
          <w:rFonts w:ascii="Open Sans" w:eastAsia="Open Sans" w:hAnsi="Open Sans" w:cs="Open Sans"/>
        </w:rPr>
      </w:pPr>
    </w:p>
    <w:p w:rsidR="00CF655C" w:rsidRDefault="00CF655C">
      <w:pPr>
        <w:pStyle w:val="LO-normal"/>
        <w:rPr>
          <w:rFonts w:ascii="Open Sans" w:eastAsia="Open Sans" w:hAnsi="Open Sans" w:cs="Open Sans"/>
        </w:rPr>
      </w:pPr>
    </w:p>
    <w:p w:rsidR="00CF655C" w:rsidRPr="00280403" w:rsidRDefault="00CF655C">
      <w:pPr>
        <w:pStyle w:val="LO-normal"/>
        <w:rPr>
          <w:rFonts w:ascii="Times New Roman" w:eastAsia="Open Sans" w:hAnsi="Times New Roman" w:cs="Times New Roman"/>
          <w:lang w:val="pl-PL"/>
        </w:rPr>
      </w:pPr>
    </w:p>
    <w:sectPr w:rsidR="00CF655C" w:rsidRPr="00280403" w:rsidSect="006D43F6">
      <w:headerReference w:type="default" r:id="rId9"/>
      <w:pgSz w:w="12240" w:h="15840"/>
      <w:pgMar w:top="1440" w:right="1440" w:bottom="1440" w:left="1440" w:header="0" w:footer="0" w:gutter="0"/>
      <w:pgNumType w:start="1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23D1" w:rsidRDefault="00DE23D1" w:rsidP="00CA1FC0">
      <w:pPr>
        <w:spacing w:line="240" w:lineRule="auto"/>
      </w:pPr>
      <w:r>
        <w:separator/>
      </w:r>
    </w:p>
  </w:endnote>
  <w:endnote w:type="continuationSeparator" w:id="0">
    <w:p w:rsidR="00DE23D1" w:rsidRDefault="00DE23D1" w:rsidP="00CA1FC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00000000" w:usb1="500078FF" w:usb2="00000021" w:usb3="00000000" w:csb0="000001BF" w:csb1="00000000"/>
  </w:font>
  <w:font w:name="PingFang SC">
    <w:panose1 w:val="00000000000000000000"/>
    <w:charset w:val="00"/>
    <w:family w:val="roman"/>
    <w:notTrueType/>
    <w:pitch w:val="default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 It">
    <w:altName w:val="Times New Roman"/>
    <w:charset w:val="00"/>
    <w:family w:val="auto"/>
    <w:pitch w:val="variable"/>
    <w:sig w:usb0="00000000" w:usb1="00000000" w:usb2="00000000" w:usb3="00000000" w:csb0="00000001" w:csb1="00000000"/>
  </w:font>
  <w:font w:name="ヒラギノ角ゴ Pro W3">
    <w:altName w:val="MS Mincho"/>
    <w:charset w:val="80"/>
    <w:family w:val="auto"/>
    <w:pitch w:val="variable"/>
    <w:sig w:usb0="00000000" w:usb1="00000000" w:usb2="07040001" w:usb3="00000000" w:csb0="0002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Open Sans">
    <w:altName w:val="Segoe UI"/>
    <w:charset w:val="EE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23D1" w:rsidRDefault="00DE23D1" w:rsidP="00CA1FC0">
      <w:pPr>
        <w:spacing w:line="240" w:lineRule="auto"/>
      </w:pPr>
      <w:r>
        <w:separator/>
      </w:r>
    </w:p>
  </w:footnote>
  <w:footnote w:type="continuationSeparator" w:id="0">
    <w:p w:rsidR="00DE23D1" w:rsidRDefault="00DE23D1" w:rsidP="00CA1FC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color w:val="7F7F7F" w:themeColor="text1" w:themeTint="80"/>
      </w:rPr>
      <w:alias w:val="Tytuł"/>
      <w:tag w:val=""/>
      <w:id w:val="1116400235"/>
      <w:placeholder>
        <w:docPart w:val="6E69ACFF043E4426A31D8CD98FEDA6C9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:rsidR="000C6F8D" w:rsidRDefault="000C6F8D">
        <w:pPr>
          <w:pStyle w:val="Nagwek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</w:rPr>
          <w:t>Załącznik nr 3 do Zarządzenia nr II/122/2021</w:t>
        </w:r>
      </w:p>
    </w:sdtContent>
  </w:sdt>
  <w:p w:rsidR="000C6F8D" w:rsidRDefault="000C6F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CE4CCFDA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color w:val="000000" w:themeColor="text1"/>
        <w:sz w:val="18"/>
        <w:szCs w:val="18"/>
      </w:rPr>
    </w:lvl>
  </w:abstractNum>
  <w:abstractNum w:abstractNumId="1" w15:restartNumberingAfterBreak="0">
    <w:nsid w:val="0EF452F6"/>
    <w:multiLevelType w:val="hybridMultilevel"/>
    <w:tmpl w:val="C98814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A82CDA"/>
    <w:multiLevelType w:val="hybridMultilevel"/>
    <w:tmpl w:val="6A829C6E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3BBC4883"/>
    <w:multiLevelType w:val="hybridMultilevel"/>
    <w:tmpl w:val="06D67D8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05D4002"/>
    <w:multiLevelType w:val="hybridMultilevel"/>
    <w:tmpl w:val="2A9E3C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E75687"/>
    <w:multiLevelType w:val="hybridMultilevel"/>
    <w:tmpl w:val="3492227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3F6133"/>
    <w:multiLevelType w:val="hybridMultilevel"/>
    <w:tmpl w:val="AFC0D4E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7EA84B80"/>
    <w:multiLevelType w:val="hybridMultilevel"/>
    <w:tmpl w:val="0E76199E"/>
    <w:lvl w:ilvl="0" w:tplc="2D14BC6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5"/>
  </w:num>
  <w:num w:numId="7">
    <w:abstractNumId w:val="3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30"/>
  <w:hideSpellingErrors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1A4C"/>
    <w:rsid w:val="0008513C"/>
    <w:rsid w:val="000C6F8D"/>
    <w:rsid w:val="0011031D"/>
    <w:rsid w:val="00126C8E"/>
    <w:rsid w:val="00130FA5"/>
    <w:rsid w:val="00134749"/>
    <w:rsid w:val="00137A63"/>
    <w:rsid w:val="00165C92"/>
    <w:rsid w:val="001814CF"/>
    <w:rsid w:val="00194274"/>
    <w:rsid w:val="001A12ED"/>
    <w:rsid w:val="001A6482"/>
    <w:rsid w:val="001A73C1"/>
    <w:rsid w:val="001B7D94"/>
    <w:rsid w:val="002321F6"/>
    <w:rsid w:val="00280403"/>
    <w:rsid w:val="002862F6"/>
    <w:rsid w:val="00296767"/>
    <w:rsid w:val="002A65BF"/>
    <w:rsid w:val="002B372B"/>
    <w:rsid w:val="002C3014"/>
    <w:rsid w:val="00322B2D"/>
    <w:rsid w:val="0036257B"/>
    <w:rsid w:val="003740C9"/>
    <w:rsid w:val="003836FF"/>
    <w:rsid w:val="00394BC1"/>
    <w:rsid w:val="003952D9"/>
    <w:rsid w:val="003B611C"/>
    <w:rsid w:val="003D4E47"/>
    <w:rsid w:val="003D52F7"/>
    <w:rsid w:val="00410188"/>
    <w:rsid w:val="0043085E"/>
    <w:rsid w:val="004457AA"/>
    <w:rsid w:val="004C118B"/>
    <w:rsid w:val="00514A97"/>
    <w:rsid w:val="00521C97"/>
    <w:rsid w:val="00555AC1"/>
    <w:rsid w:val="005600AE"/>
    <w:rsid w:val="005837CE"/>
    <w:rsid w:val="0059618D"/>
    <w:rsid w:val="005A353A"/>
    <w:rsid w:val="005F31EB"/>
    <w:rsid w:val="006342F7"/>
    <w:rsid w:val="00661EDB"/>
    <w:rsid w:val="006D43F6"/>
    <w:rsid w:val="007474CA"/>
    <w:rsid w:val="007A5ACF"/>
    <w:rsid w:val="00811EB7"/>
    <w:rsid w:val="0083222B"/>
    <w:rsid w:val="00835D52"/>
    <w:rsid w:val="00842BBB"/>
    <w:rsid w:val="00884A19"/>
    <w:rsid w:val="008A5A2D"/>
    <w:rsid w:val="00932302"/>
    <w:rsid w:val="00934668"/>
    <w:rsid w:val="00947F93"/>
    <w:rsid w:val="00957B3B"/>
    <w:rsid w:val="00992C64"/>
    <w:rsid w:val="009C65A7"/>
    <w:rsid w:val="00A33C63"/>
    <w:rsid w:val="00A35956"/>
    <w:rsid w:val="00A41A4C"/>
    <w:rsid w:val="00A60305"/>
    <w:rsid w:val="00A62943"/>
    <w:rsid w:val="00A63B89"/>
    <w:rsid w:val="00A81544"/>
    <w:rsid w:val="00AC4979"/>
    <w:rsid w:val="00AD780D"/>
    <w:rsid w:val="00B24910"/>
    <w:rsid w:val="00B50974"/>
    <w:rsid w:val="00B54E10"/>
    <w:rsid w:val="00B55606"/>
    <w:rsid w:val="00B55FDE"/>
    <w:rsid w:val="00B60738"/>
    <w:rsid w:val="00BB37B2"/>
    <w:rsid w:val="00BD0FB0"/>
    <w:rsid w:val="00C65FBF"/>
    <w:rsid w:val="00CA1FC0"/>
    <w:rsid w:val="00CC5E66"/>
    <w:rsid w:val="00CD67E0"/>
    <w:rsid w:val="00CE1815"/>
    <w:rsid w:val="00CE3CF3"/>
    <w:rsid w:val="00CF655C"/>
    <w:rsid w:val="00D02E3D"/>
    <w:rsid w:val="00D22581"/>
    <w:rsid w:val="00D94795"/>
    <w:rsid w:val="00D947E6"/>
    <w:rsid w:val="00DE23D1"/>
    <w:rsid w:val="00E00D7D"/>
    <w:rsid w:val="00E00FCC"/>
    <w:rsid w:val="00E113F5"/>
    <w:rsid w:val="00ED309D"/>
    <w:rsid w:val="00EE2AC8"/>
    <w:rsid w:val="00EE6C6E"/>
    <w:rsid w:val="00F01D46"/>
    <w:rsid w:val="00F408D3"/>
    <w:rsid w:val="00F57822"/>
    <w:rsid w:val="00F65278"/>
    <w:rsid w:val="00F6774F"/>
    <w:rsid w:val="00F743C6"/>
    <w:rsid w:val="00FA65D4"/>
    <w:rsid w:val="00FC62F5"/>
    <w:rsid w:val="00FD09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CE687"/>
  <w15:docId w15:val="{780389DF-FC87-4C8C-A469-8469B6758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D43F6"/>
    <w:pPr>
      <w:spacing w:line="276" w:lineRule="auto"/>
    </w:pPr>
  </w:style>
  <w:style w:type="paragraph" w:styleId="Nagwek1">
    <w:name w:val="heading 1"/>
    <w:basedOn w:val="LO-normal"/>
    <w:next w:val="LO-normal"/>
    <w:uiPriority w:val="9"/>
    <w:qFormat/>
    <w:rsid w:val="006D43F6"/>
    <w:pPr>
      <w:keepNext/>
      <w:keepLines/>
      <w:spacing w:before="400" w:after="120" w:line="240" w:lineRule="auto"/>
      <w:outlineLvl w:val="0"/>
    </w:pPr>
    <w:rPr>
      <w:sz w:val="40"/>
      <w:szCs w:val="40"/>
    </w:rPr>
  </w:style>
  <w:style w:type="paragraph" w:styleId="Nagwek2">
    <w:name w:val="heading 2"/>
    <w:basedOn w:val="LO-normal"/>
    <w:next w:val="LO-normal"/>
    <w:uiPriority w:val="9"/>
    <w:semiHidden/>
    <w:unhideWhenUsed/>
    <w:qFormat/>
    <w:rsid w:val="006D43F6"/>
    <w:pPr>
      <w:keepNext/>
      <w:keepLines/>
      <w:spacing w:before="360" w:after="120" w:line="240" w:lineRule="auto"/>
      <w:outlineLvl w:val="1"/>
    </w:pPr>
    <w:rPr>
      <w:sz w:val="32"/>
      <w:szCs w:val="32"/>
    </w:rPr>
  </w:style>
  <w:style w:type="paragraph" w:styleId="Nagwek3">
    <w:name w:val="heading 3"/>
    <w:basedOn w:val="LO-normal"/>
    <w:next w:val="LO-normal"/>
    <w:uiPriority w:val="9"/>
    <w:semiHidden/>
    <w:unhideWhenUsed/>
    <w:qFormat/>
    <w:rsid w:val="006D43F6"/>
    <w:pPr>
      <w:keepNext/>
      <w:keepLines/>
      <w:spacing w:before="320" w:after="80" w:line="240" w:lineRule="auto"/>
      <w:outlineLvl w:val="2"/>
    </w:pPr>
    <w:rPr>
      <w:color w:val="434343"/>
      <w:sz w:val="28"/>
      <w:szCs w:val="28"/>
    </w:rPr>
  </w:style>
  <w:style w:type="paragraph" w:styleId="Nagwek4">
    <w:name w:val="heading 4"/>
    <w:basedOn w:val="LO-normal"/>
    <w:next w:val="LO-normal"/>
    <w:uiPriority w:val="9"/>
    <w:semiHidden/>
    <w:unhideWhenUsed/>
    <w:qFormat/>
    <w:rsid w:val="006D43F6"/>
    <w:pPr>
      <w:keepNext/>
      <w:keepLines/>
      <w:spacing w:before="280" w:after="80" w:line="240" w:lineRule="auto"/>
      <w:outlineLvl w:val="3"/>
    </w:pPr>
    <w:rPr>
      <w:color w:val="666666"/>
      <w:sz w:val="24"/>
      <w:szCs w:val="24"/>
    </w:rPr>
  </w:style>
  <w:style w:type="paragraph" w:styleId="Nagwek5">
    <w:name w:val="heading 5"/>
    <w:basedOn w:val="LO-normal"/>
    <w:next w:val="LO-normal"/>
    <w:uiPriority w:val="9"/>
    <w:semiHidden/>
    <w:unhideWhenUsed/>
    <w:qFormat/>
    <w:rsid w:val="006D43F6"/>
    <w:pPr>
      <w:keepNext/>
      <w:keepLines/>
      <w:spacing w:before="240" w:after="80" w:line="240" w:lineRule="auto"/>
      <w:outlineLvl w:val="4"/>
    </w:pPr>
    <w:rPr>
      <w:color w:val="666666"/>
    </w:rPr>
  </w:style>
  <w:style w:type="paragraph" w:styleId="Nagwek6">
    <w:name w:val="heading 6"/>
    <w:basedOn w:val="LO-normal"/>
    <w:next w:val="LO-normal"/>
    <w:uiPriority w:val="9"/>
    <w:semiHidden/>
    <w:unhideWhenUsed/>
    <w:qFormat/>
    <w:rsid w:val="006D43F6"/>
    <w:pPr>
      <w:keepNext/>
      <w:keepLines/>
      <w:spacing w:before="240" w:after="80" w:line="240" w:lineRule="auto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6D43F6"/>
    <w:rPr>
      <w:color w:val="000080"/>
      <w:u w:val="single"/>
    </w:rPr>
  </w:style>
  <w:style w:type="paragraph" w:customStyle="1" w:styleId="Heading">
    <w:name w:val="Heading"/>
    <w:basedOn w:val="LO-normal1"/>
    <w:next w:val="Tekstpodstawowy"/>
    <w:qFormat/>
    <w:rsid w:val="006D43F6"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Tekstpodstawowy">
    <w:name w:val="Body Text"/>
    <w:basedOn w:val="LO-normal1"/>
    <w:rsid w:val="006D43F6"/>
    <w:pPr>
      <w:spacing w:after="140"/>
    </w:pPr>
  </w:style>
  <w:style w:type="paragraph" w:styleId="Lista">
    <w:name w:val="List"/>
    <w:basedOn w:val="Tekstpodstawowy"/>
    <w:rsid w:val="006D43F6"/>
    <w:rPr>
      <w:rFonts w:cs="Arial Unicode MS"/>
    </w:rPr>
  </w:style>
  <w:style w:type="paragraph" w:styleId="Legenda">
    <w:name w:val="caption"/>
    <w:basedOn w:val="LO-normal1"/>
    <w:qFormat/>
    <w:rsid w:val="006D43F6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LO-normal1"/>
    <w:qFormat/>
    <w:rsid w:val="006D43F6"/>
    <w:pPr>
      <w:suppressLineNumbers/>
    </w:pPr>
    <w:rPr>
      <w:rFonts w:cs="Arial Unicode MS"/>
    </w:rPr>
  </w:style>
  <w:style w:type="paragraph" w:customStyle="1" w:styleId="LO-normal1">
    <w:name w:val="LO-normal1"/>
    <w:qFormat/>
    <w:rsid w:val="006D43F6"/>
    <w:pPr>
      <w:spacing w:line="276" w:lineRule="auto"/>
    </w:pPr>
  </w:style>
  <w:style w:type="paragraph" w:styleId="Tytu">
    <w:name w:val="Title"/>
    <w:basedOn w:val="LO-normal"/>
    <w:next w:val="LO-normal"/>
    <w:uiPriority w:val="10"/>
    <w:qFormat/>
    <w:rsid w:val="006D43F6"/>
    <w:pPr>
      <w:keepNext/>
      <w:keepLines/>
      <w:spacing w:after="60" w:line="240" w:lineRule="auto"/>
    </w:pPr>
    <w:rPr>
      <w:sz w:val="52"/>
      <w:szCs w:val="52"/>
    </w:rPr>
  </w:style>
  <w:style w:type="paragraph" w:customStyle="1" w:styleId="LO-normal">
    <w:name w:val="LO-normal"/>
    <w:qFormat/>
    <w:rsid w:val="006D43F6"/>
    <w:pPr>
      <w:spacing w:line="276" w:lineRule="auto"/>
    </w:pPr>
  </w:style>
  <w:style w:type="paragraph" w:styleId="Podtytu">
    <w:name w:val="Subtitle"/>
    <w:basedOn w:val="LO-normal1"/>
    <w:next w:val="LO-normal1"/>
    <w:uiPriority w:val="11"/>
    <w:qFormat/>
    <w:rsid w:val="006D43F6"/>
    <w:pPr>
      <w:keepNext/>
      <w:keepLines/>
      <w:spacing w:after="320" w:line="240" w:lineRule="auto"/>
    </w:pPr>
    <w:rPr>
      <w:color w:val="666666"/>
      <w:sz w:val="30"/>
      <w:szCs w:val="30"/>
    </w:rPr>
  </w:style>
  <w:style w:type="table" w:customStyle="1" w:styleId="TableNormal">
    <w:name w:val="Table Normal"/>
    <w:rsid w:val="006D43F6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rsid w:val="006D43F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rsid w:val="00CF655C"/>
    <w:pPr>
      <w:tabs>
        <w:tab w:val="center" w:pos="4536"/>
        <w:tab w:val="right" w:pos="9072"/>
      </w:tabs>
      <w:suppressAutoHyphens w:val="0"/>
      <w:spacing w:line="240" w:lineRule="auto"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CF655C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Akapitzlist">
    <w:name w:val="List Paragraph"/>
    <w:basedOn w:val="Normalny"/>
    <w:uiPriority w:val="34"/>
    <w:qFormat/>
    <w:rsid w:val="00CF655C"/>
    <w:pPr>
      <w:suppressAutoHyphens w:val="0"/>
      <w:spacing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unhideWhenUsed/>
    <w:rsid w:val="00CA1FC0"/>
    <w:pPr>
      <w:tabs>
        <w:tab w:val="center" w:pos="4536"/>
        <w:tab w:val="right" w:pos="9072"/>
      </w:tabs>
      <w:spacing w:line="240" w:lineRule="auto"/>
    </w:pPr>
    <w:rPr>
      <w:rFonts w:cs="Mangal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CA1FC0"/>
    <w:rPr>
      <w:rFonts w:cs="Mangal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2E3D"/>
    <w:pPr>
      <w:spacing w:line="240" w:lineRule="auto"/>
    </w:pPr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2E3D"/>
    <w:rPr>
      <w:rFonts w:ascii="Segoe UI" w:hAnsi="Segoe UI" w:cs="Mangal"/>
      <w:sz w:val="18"/>
      <w:szCs w:val="16"/>
    </w:rPr>
  </w:style>
  <w:style w:type="character" w:customStyle="1" w:styleId="CharacterStyleopisy">
    <w:name w:val="Character Style opisy"/>
    <w:rsid w:val="00BD0FB0"/>
    <w:rPr>
      <w:rFonts w:ascii="Myriad Pro It" w:eastAsia="ヒラギノ角ゴ Pro W3" w:hAnsi="Myriad Pro It"/>
      <w:b w:val="0"/>
      <w:i w:val="0"/>
      <w:color w:val="000000"/>
      <w:spacing w:val="0"/>
      <w:sz w:val="18"/>
      <w:vertAlign w:val="baseline"/>
      <w:lang w:val="pl-PL"/>
    </w:rPr>
  </w:style>
  <w:style w:type="character" w:customStyle="1" w:styleId="Unknown2">
    <w:name w:val="Unknown 2"/>
    <w:semiHidden/>
    <w:rsid w:val="001A12ED"/>
  </w:style>
  <w:style w:type="paragraph" w:customStyle="1" w:styleId="FreeFormA">
    <w:name w:val="Free Form A"/>
    <w:rsid w:val="0011031D"/>
    <w:pPr>
      <w:suppressAutoHyphens w:val="0"/>
    </w:pPr>
    <w:rPr>
      <w:rFonts w:ascii="Helvetica" w:eastAsia="ヒラギノ角ゴ Pro W3" w:hAnsi="Helvetica" w:cs="Times New Roman"/>
      <w:color w:val="000000"/>
      <w:sz w:val="24"/>
      <w:szCs w:val="20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E69ACFF043E4426A31D8CD98FEDA6C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E6C143E-92C4-4854-977D-90A2BF2DC4AD}"/>
      </w:docPartPr>
      <w:docPartBody>
        <w:p w:rsidR="00AC0E68" w:rsidRDefault="00EB2BED" w:rsidP="00EB2BED">
          <w:pPr>
            <w:pStyle w:val="6E69ACFF043E4426A31D8CD98FEDA6C9"/>
          </w:pPr>
          <w:r>
            <w:rPr>
              <w:color w:val="7F7F7F" w:themeColor="text1" w:themeTint="80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00000000" w:usb1="500078FF" w:usb2="00000021" w:usb3="00000000" w:csb0="000001BF" w:csb1="00000000"/>
  </w:font>
  <w:font w:name="PingFang SC">
    <w:panose1 w:val="00000000000000000000"/>
    <w:charset w:val="00"/>
    <w:family w:val="roman"/>
    <w:notTrueType/>
    <w:pitch w:val="default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 It">
    <w:altName w:val="Times New Roman"/>
    <w:charset w:val="00"/>
    <w:family w:val="auto"/>
    <w:pitch w:val="variable"/>
    <w:sig w:usb0="00000000" w:usb1="00000000" w:usb2="00000000" w:usb3="00000000" w:csb0="00000001" w:csb1="00000000"/>
  </w:font>
  <w:font w:name="ヒラギノ角ゴ Pro W3">
    <w:altName w:val="MS Mincho"/>
    <w:charset w:val="80"/>
    <w:family w:val="auto"/>
    <w:pitch w:val="variable"/>
    <w:sig w:usb0="00000000" w:usb1="00000000" w:usb2="07040001" w:usb3="00000000" w:csb0="0002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Open Sans">
    <w:altName w:val="Segoe UI"/>
    <w:charset w:val="EE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2BED"/>
    <w:rsid w:val="003E627D"/>
    <w:rsid w:val="004E59A5"/>
    <w:rsid w:val="00593751"/>
    <w:rsid w:val="005F2CA5"/>
    <w:rsid w:val="006E4063"/>
    <w:rsid w:val="007B30D2"/>
    <w:rsid w:val="008664A7"/>
    <w:rsid w:val="00AC0E68"/>
    <w:rsid w:val="00B81F89"/>
    <w:rsid w:val="00D11EDF"/>
    <w:rsid w:val="00D87B4C"/>
    <w:rsid w:val="00E5027B"/>
    <w:rsid w:val="00E80143"/>
    <w:rsid w:val="00EB2BED"/>
    <w:rsid w:val="00FC7A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E59A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0A4AF7BA559147208F239422CA28C5DB">
    <w:name w:val="0A4AF7BA559147208F239422CA28C5DB"/>
    <w:rsid w:val="00EB2BED"/>
  </w:style>
  <w:style w:type="paragraph" w:customStyle="1" w:styleId="6E69ACFF043E4426A31D8CD98FEDA6C9">
    <w:name w:val="6E69ACFF043E4426A31D8CD98FEDA6C9"/>
    <w:rsid w:val="00EB2BE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M7iUl59fy1NRcQIkGK80hUyiOMw==">AMUW2mX9tzUXSZC0MLtaAe7FxqPwuhHfI26UhGyy/ODgtOghhn6Yz+Gp+wrtXaub3BjTAYvmp6wimhiLFW8aUfjeBvHFB7LWrGwHcWipfoRHQJm3g3EpsRM=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1498</Words>
  <Characters>8545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Zarządzenia nr II/122/2021</vt:lpstr>
    </vt:vector>
  </TitlesOfParts>
  <Company/>
  <LinksUpToDate>false</LinksUpToDate>
  <CharactersWithSpaces>10023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Zarządzenia nr II/122/2021</dc:title>
  <dc:creator>Beata Mak-Sobota</dc:creator>
  <cp:lastModifiedBy>Andrzej Kosowski</cp:lastModifiedBy>
  <cp:revision>7</cp:revision>
  <cp:lastPrinted>2021-12-22T15:11:00Z</cp:lastPrinted>
  <dcterms:created xsi:type="dcterms:W3CDTF">2025-12-01T21:06:00Z</dcterms:created>
  <dcterms:modified xsi:type="dcterms:W3CDTF">2025-12-03T00:23:00Z</dcterms:modified>
  <dc:language>en-US</dc:language>
</cp:coreProperties>
</file>